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C612" w14:textId="77777777" w:rsidR="00B15ECB" w:rsidRPr="00EC6A31" w:rsidRDefault="00B15ECB" w:rsidP="00B15ECB">
      <w:pPr>
        <w:pStyle w:val="Heading2"/>
        <w:numPr>
          <w:ilvl w:val="0"/>
          <w:numId w:val="36"/>
        </w:numPr>
        <w:ind w:left="360"/>
        <w:rPr>
          <w:rFonts w:ascii="Times New Roman" w:hAnsi="Times New Roman"/>
          <w:sz w:val="24"/>
          <w:szCs w:val="24"/>
          <w:u w:val="single"/>
        </w:rPr>
      </w:pPr>
      <w:r w:rsidRPr="00EC6A31">
        <w:rPr>
          <w:rFonts w:ascii="Times New Roman" w:hAnsi="Times New Roman"/>
          <w:sz w:val="24"/>
          <w:szCs w:val="24"/>
          <w:u w:val="single"/>
        </w:rPr>
        <w:t>Contrived Sample Shipping Stability Study</w:t>
      </w:r>
    </w:p>
    <w:p w14:paraId="05286448" w14:textId="77777777" w:rsidR="00B15ECB" w:rsidRDefault="00B15ECB" w:rsidP="00B15ECB">
      <w:pPr>
        <w:rPr>
          <w:sz w:val="24"/>
          <w:szCs w:val="24"/>
        </w:rPr>
      </w:pPr>
    </w:p>
    <w:p w14:paraId="799BC172" w14:textId="77777777" w:rsidR="00B15ECB" w:rsidRDefault="00B15ECB" w:rsidP="00B15ECB">
      <w:pPr>
        <w:rPr>
          <w:sz w:val="24"/>
          <w:szCs w:val="24"/>
        </w:rPr>
      </w:pPr>
      <w:r>
        <w:rPr>
          <w:sz w:val="24"/>
          <w:szCs w:val="24"/>
        </w:rPr>
        <w:t xml:space="preserve">Boca </w:t>
      </w:r>
      <w:proofErr w:type="spellStart"/>
      <w:r>
        <w:rPr>
          <w:sz w:val="24"/>
          <w:szCs w:val="24"/>
        </w:rPr>
        <w:t>Biolistics</w:t>
      </w:r>
      <w:proofErr w:type="spellEnd"/>
      <w:r>
        <w:rPr>
          <w:sz w:val="24"/>
          <w:szCs w:val="24"/>
        </w:rPr>
        <w:t xml:space="preserve"> </w:t>
      </w:r>
      <w:r w:rsidRPr="00B267B0">
        <w:rPr>
          <w:sz w:val="24"/>
          <w:szCs w:val="24"/>
        </w:rPr>
        <w:t>(5001 NW 13</w:t>
      </w:r>
      <w:r w:rsidRPr="00B267B0">
        <w:rPr>
          <w:sz w:val="24"/>
          <w:szCs w:val="24"/>
          <w:vertAlign w:val="superscript"/>
        </w:rPr>
        <w:t>th</w:t>
      </w:r>
      <w:r w:rsidRPr="00B267B0">
        <w:rPr>
          <w:sz w:val="24"/>
          <w:szCs w:val="24"/>
        </w:rPr>
        <w:t xml:space="preserve"> Ave, Suite H, Pompano Beach, FL 33064</w:t>
      </w:r>
      <w:r>
        <w:rPr>
          <w:sz w:val="24"/>
          <w:szCs w:val="24"/>
        </w:rPr>
        <w:t xml:space="preserve"> </w:t>
      </w:r>
      <w:hyperlink r:id="rId5" w:history="1">
        <w:r w:rsidRPr="00637085">
          <w:rPr>
            <w:rStyle w:val="Hyperlink"/>
            <w:sz w:val="24"/>
            <w:szCs w:val="24"/>
          </w:rPr>
          <w:t>www.bocabio.com</w:t>
        </w:r>
      </w:hyperlink>
      <w:r w:rsidRPr="00B267B0">
        <w:rPr>
          <w:sz w:val="24"/>
          <w:szCs w:val="24"/>
        </w:rPr>
        <w:t>)</w:t>
      </w:r>
      <w:r>
        <w:rPr>
          <w:sz w:val="24"/>
          <w:szCs w:val="24"/>
        </w:rPr>
        <w:t xml:space="preserve"> samples of known titer (Table 9) were used to determine the stability of viral particle on the swabs. Samples 5, 10, 17, and 24 were chosen as these were approximately 2x </w:t>
      </w:r>
      <w:proofErr w:type="spellStart"/>
      <w:r>
        <w:rPr>
          <w:sz w:val="24"/>
          <w:szCs w:val="24"/>
        </w:rPr>
        <w:t>LoD</w:t>
      </w:r>
      <w:proofErr w:type="spellEnd"/>
      <w:r>
        <w:rPr>
          <w:sz w:val="24"/>
          <w:szCs w:val="24"/>
        </w:rPr>
        <w:t xml:space="preserve">, 2x </w:t>
      </w:r>
      <w:proofErr w:type="spellStart"/>
      <w:r>
        <w:rPr>
          <w:sz w:val="24"/>
          <w:szCs w:val="24"/>
        </w:rPr>
        <w:t>LoD</w:t>
      </w:r>
      <w:proofErr w:type="spellEnd"/>
      <w:r>
        <w:rPr>
          <w:sz w:val="24"/>
          <w:szCs w:val="24"/>
        </w:rPr>
        <w:t xml:space="preserve">, 5x </w:t>
      </w:r>
      <w:proofErr w:type="spellStart"/>
      <w:r>
        <w:rPr>
          <w:sz w:val="24"/>
          <w:szCs w:val="24"/>
        </w:rPr>
        <w:t>LoD</w:t>
      </w:r>
      <w:proofErr w:type="spellEnd"/>
      <w:r>
        <w:rPr>
          <w:sz w:val="24"/>
          <w:szCs w:val="24"/>
        </w:rPr>
        <w:t xml:space="preserve">, and negative, respectively. 1 µL of each sample (NP swab eluate in VTM) was pipetted onto the tip of a Rhinostic swab. The material was allowed to dry onto the swab for 30 minutes and then the swab and cap was tightened onto the collection tube. Sample were then subjected to the summer or winter cycling. After cycling, the samples were processed in accordance with the Quaeris assay, </w:t>
      </w:r>
      <w:proofErr w:type="gramStart"/>
      <w:r>
        <w:rPr>
          <w:sz w:val="24"/>
          <w:szCs w:val="24"/>
        </w:rPr>
        <w:t>i.e.</w:t>
      </w:r>
      <w:proofErr w:type="gramEnd"/>
      <w:r>
        <w:rPr>
          <w:sz w:val="24"/>
          <w:szCs w:val="24"/>
        </w:rPr>
        <w:t xml:space="preserve"> resuspended in 300µL of PBS with 2µL being used as input into the </w:t>
      </w:r>
      <w:proofErr w:type="spellStart"/>
      <w:r>
        <w:rPr>
          <w:sz w:val="24"/>
          <w:szCs w:val="24"/>
        </w:rPr>
        <w:t>rRT</w:t>
      </w:r>
      <w:proofErr w:type="spellEnd"/>
      <w:r>
        <w:rPr>
          <w:sz w:val="24"/>
          <w:szCs w:val="24"/>
        </w:rPr>
        <w:t>-PCR reaction. For each sample, 10 replicate swabs were made for the summer cycling, 10 replicates were made for the winter cycling, and 13-16 replicates (depending on the amount of total sample) were made as “no cycling” controls for the seasonal temperature studies.</w:t>
      </w:r>
    </w:p>
    <w:p w14:paraId="67592175" w14:textId="77777777" w:rsidR="00B15ECB" w:rsidRDefault="00B15ECB" w:rsidP="00B15ECB">
      <w:pPr>
        <w:rPr>
          <w:sz w:val="24"/>
          <w:szCs w:val="24"/>
        </w:rPr>
      </w:pPr>
    </w:p>
    <w:p w14:paraId="616566D6" w14:textId="77777777" w:rsidR="00B15ECB" w:rsidRDefault="00B15ECB" w:rsidP="00B15ECB">
      <w:pPr>
        <w:rPr>
          <w:sz w:val="24"/>
          <w:szCs w:val="24"/>
        </w:rPr>
      </w:pPr>
      <w:r>
        <w:rPr>
          <w:sz w:val="24"/>
          <w:szCs w:val="24"/>
        </w:rPr>
        <w:t>The no cycling control for all four samples used in the shipping stability study (Table 14A and 14B) were allowed to dry for two hours and then was resuspended and processed with the Quaeris protocol (</w:t>
      </w:r>
      <w:r w:rsidRPr="00FB31FD">
        <w:rPr>
          <w:b/>
          <w:bCs/>
          <w:sz w:val="24"/>
          <w:szCs w:val="24"/>
        </w:rPr>
        <w:t>Appendix F</w:t>
      </w:r>
      <w:r>
        <w:rPr>
          <w:sz w:val="24"/>
          <w:szCs w:val="24"/>
        </w:rPr>
        <w:t xml:space="preserve">). In short, 300 µL of PBS was added to each Rhinostic collection tube with swab. The swab was gently shaken and then put onto a heat block for 30 minutes at 65°C to inactivate the virus. After viral inactivation, 2 µL of the PBS eluant were added directly to a </w:t>
      </w:r>
      <w:proofErr w:type="spellStart"/>
      <w:r>
        <w:rPr>
          <w:sz w:val="24"/>
          <w:szCs w:val="24"/>
        </w:rPr>
        <w:t>rRT</w:t>
      </w:r>
      <w:proofErr w:type="spellEnd"/>
      <w:r>
        <w:rPr>
          <w:sz w:val="24"/>
          <w:szCs w:val="24"/>
        </w:rPr>
        <w:t xml:space="preserve">-PCR </w:t>
      </w:r>
      <w:proofErr w:type="spellStart"/>
      <w:r>
        <w:rPr>
          <w:sz w:val="24"/>
          <w:szCs w:val="24"/>
        </w:rPr>
        <w:t>mastermix</w:t>
      </w:r>
      <w:proofErr w:type="spellEnd"/>
      <w:r>
        <w:rPr>
          <w:sz w:val="24"/>
          <w:szCs w:val="24"/>
        </w:rPr>
        <w:t xml:space="preserve"> (NEB Luna E3007E) and run on a QuantStudio7.</w:t>
      </w:r>
    </w:p>
    <w:p w14:paraId="0A26F7B6" w14:textId="77777777" w:rsidR="00B15ECB" w:rsidRDefault="00B15ECB" w:rsidP="00B15ECB">
      <w:pPr>
        <w:rPr>
          <w:sz w:val="24"/>
          <w:szCs w:val="24"/>
        </w:rPr>
      </w:pPr>
    </w:p>
    <w:p w14:paraId="13F9BE09" w14:textId="77777777" w:rsidR="00B15ECB" w:rsidRPr="00B044BF" w:rsidRDefault="00B15ECB" w:rsidP="00B15ECB">
      <w:pPr>
        <w:rPr>
          <w:b/>
          <w:bCs/>
          <w:sz w:val="24"/>
          <w:szCs w:val="24"/>
        </w:rPr>
      </w:pPr>
      <w:r w:rsidRPr="007869A7">
        <w:rPr>
          <w:b/>
          <w:bCs/>
          <w:sz w:val="24"/>
          <w:szCs w:val="24"/>
        </w:rPr>
        <w:t xml:space="preserve">Table </w:t>
      </w:r>
      <w:r>
        <w:rPr>
          <w:b/>
          <w:bCs/>
          <w:sz w:val="24"/>
          <w:szCs w:val="24"/>
        </w:rPr>
        <w:t>23A</w:t>
      </w:r>
      <w:r w:rsidRPr="007869A7">
        <w:rPr>
          <w:b/>
          <w:bCs/>
          <w:sz w:val="24"/>
          <w:szCs w:val="24"/>
        </w:rPr>
        <w:t xml:space="preserve">: </w:t>
      </w:r>
      <w:r>
        <w:rPr>
          <w:b/>
          <w:bCs/>
          <w:sz w:val="24"/>
          <w:szCs w:val="24"/>
        </w:rPr>
        <w:t xml:space="preserve">No Cycling Controls of Samples used for Summer and Winter Cycling </w:t>
      </w:r>
    </w:p>
    <w:tbl>
      <w:tblPr>
        <w:tblW w:w="8780" w:type="dxa"/>
        <w:tblLook w:val="04A0" w:firstRow="1" w:lastRow="0" w:firstColumn="1" w:lastColumn="0" w:noHBand="0" w:noVBand="1"/>
      </w:tblPr>
      <w:tblGrid>
        <w:gridCol w:w="969"/>
        <w:gridCol w:w="809"/>
        <w:gridCol w:w="989"/>
        <w:gridCol w:w="1181"/>
        <w:gridCol w:w="900"/>
        <w:gridCol w:w="809"/>
        <w:gridCol w:w="989"/>
        <w:gridCol w:w="1181"/>
        <w:gridCol w:w="953"/>
      </w:tblGrid>
      <w:tr w:rsidR="00B15ECB" w:rsidRPr="008861DA" w14:paraId="67FBFC31" w14:textId="77777777" w:rsidTr="00EF10E0">
        <w:trPr>
          <w:trHeight w:val="293"/>
        </w:trPr>
        <w:tc>
          <w:tcPr>
            <w:tcW w:w="969" w:type="dxa"/>
            <w:tcBorders>
              <w:top w:val="nil"/>
              <w:left w:val="nil"/>
              <w:bottom w:val="nil"/>
              <w:right w:val="nil"/>
            </w:tcBorders>
            <w:shd w:val="clear" w:color="auto" w:fill="auto"/>
            <w:noWrap/>
            <w:vAlign w:val="bottom"/>
            <w:hideMark/>
          </w:tcPr>
          <w:p w14:paraId="6EFC2C98" w14:textId="77777777" w:rsidR="00B15ECB" w:rsidRPr="008861DA" w:rsidRDefault="00B15ECB" w:rsidP="00EF10E0">
            <w:pPr>
              <w:rPr>
                <w:sz w:val="24"/>
                <w:szCs w:val="24"/>
              </w:rPr>
            </w:pPr>
          </w:p>
        </w:tc>
        <w:tc>
          <w:tcPr>
            <w:tcW w:w="7811" w:type="dxa"/>
            <w:gridSpan w:val="8"/>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47AE71"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No Cycling</w:t>
            </w:r>
          </w:p>
        </w:tc>
      </w:tr>
      <w:tr w:rsidR="00B15ECB" w:rsidRPr="008861DA" w14:paraId="287ED98E" w14:textId="77777777" w:rsidTr="00EF10E0">
        <w:trPr>
          <w:trHeight w:val="293"/>
        </w:trPr>
        <w:tc>
          <w:tcPr>
            <w:tcW w:w="969" w:type="dxa"/>
            <w:tcBorders>
              <w:top w:val="nil"/>
              <w:left w:val="nil"/>
              <w:bottom w:val="nil"/>
              <w:right w:val="nil"/>
            </w:tcBorders>
            <w:shd w:val="clear" w:color="auto" w:fill="auto"/>
            <w:noWrap/>
            <w:vAlign w:val="bottom"/>
            <w:hideMark/>
          </w:tcPr>
          <w:p w14:paraId="4906C728" w14:textId="77777777" w:rsidR="00B15ECB" w:rsidRPr="008861DA" w:rsidRDefault="00B15ECB" w:rsidP="00EF10E0">
            <w:pPr>
              <w:jc w:val="center"/>
              <w:rPr>
                <w:rFonts w:ascii="Calibri" w:hAnsi="Calibri" w:cs="Calibri"/>
                <w:b/>
                <w:bCs/>
                <w:color w:val="000000"/>
                <w:sz w:val="24"/>
                <w:szCs w:val="24"/>
              </w:rPr>
            </w:pPr>
          </w:p>
        </w:tc>
        <w:tc>
          <w:tcPr>
            <w:tcW w:w="3879"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131DD4"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 xml:space="preserve">Sample </w:t>
            </w:r>
            <w:r w:rsidRPr="00403D2D">
              <w:rPr>
                <w:rFonts w:ascii="Calibri" w:hAnsi="Calibri" w:cs="Calibri"/>
                <w:b/>
                <w:bCs/>
                <w:color w:val="000000"/>
                <w:sz w:val="24"/>
                <w:szCs w:val="24"/>
              </w:rPr>
              <w:t>S000566036</w:t>
            </w:r>
            <w:r w:rsidRPr="008861DA">
              <w:rPr>
                <w:rFonts w:ascii="Calibri" w:hAnsi="Calibri" w:cs="Calibri"/>
                <w:b/>
                <w:bCs/>
                <w:color w:val="000000"/>
                <w:sz w:val="24"/>
                <w:szCs w:val="24"/>
              </w:rPr>
              <w:t xml:space="preserve"> - 2x LOD</w:t>
            </w:r>
          </w:p>
        </w:tc>
        <w:tc>
          <w:tcPr>
            <w:tcW w:w="3932"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0C6C0EC2"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 xml:space="preserve">Sample </w:t>
            </w:r>
            <w:r w:rsidRPr="00821D58">
              <w:rPr>
                <w:rFonts w:ascii="Calibri" w:hAnsi="Calibri" w:cs="Calibri"/>
                <w:b/>
                <w:bCs/>
                <w:color w:val="000000"/>
                <w:sz w:val="24"/>
                <w:szCs w:val="24"/>
              </w:rPr>
              <w:t>S000566067</w:t>
            </w:r>
            <w:r w:rsidRPr="008861DA">
              <w:rPr>
                <w:rFonts w:ascii="Calibri" w:hAnsi="Calibri" w:cs="Calibri"/>
                <w:b/>
                <w:bCs/>
                <w:color w:val="000000"/>
                <w:sz w:val="24"/>
                <w:szCs w:val="24"/>
              </w:rPr>
              <w:t xml:space="preserve"> - 2x LOD</w:t>
            </w:r>
          </w:p>
        </w:tc>
      </w:tr>
      <w:tr w:rsidR="00B15ECB" w:rsidRPr="008861DA" w14:paraId="05354DED" w14:textId="77777777" w:rsidTr="00EF10E0">
        <w:trPr>
          <w:trHeight w:val="293"/>
        </w:trPr>
        <w:tc>
          <w:tcPr>
            <w:tcW w:w="969" w:type="dxa"/>
            <w:tcBorders>
              <w:top w:val="single" w:sz="4" w:space="0" w:color="auto"/>
              <w:left w:val="single" w:sz="4" w:space="0" w:color="auto"/>
              <w:bottom w:val="nil"/>
              <w:right w:val="single" w:sz="4" w:space="0" w:color="auto"/>
            </w:tcBorders>
            <w:shd w:val="clear" w:color="auto" w:fill="auto"/>
            <w:noWrap/>
            <w:vAlign w:val="bottom"/>
            <w:hideMark/>
          </w:tcPr>
          <w:p w14:paraId="256CF574"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Swab #</w:t>
            </w:r>
          </w:p>
        </w:tc>
        <w:tc>
          <w:tcPr>
            <w:tcW w:w="809" w:type="dxa"/>
            <w:tcBorders>
              <w:top w:val="nil"/>
              <w:left w:val="nil"/>
              <w:bottom w:val="nil"/>
              <w:right w:val="single" w:sz="4" w:space="0" w:color="auto"/>
            </w:tcBorders>
            <w:shd w:val="clear" w:color="auto" w:fill="auto"/>
            <w:noWrap/>
            <w:vAlign w:val="bottom"/>
            <w:hideMark/>
          </w:tcPr>
          <w:p w14:paraId="601126F3"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N1</w:t>
            </w:r>
          </w:p>
        </w:tc>
        <w:tc>
          <w:tcPr>
            <w:tcW w:w="989" w:type="dxa"/>
            <w:tcBorders>
              <w:top w:val="nil"/>
              <w:left w:val="nil"/>
              <w:bottom w:val="nil"/>
              <w:right w:val="single" w:sz="4" w:space="0" w:color="auto"/>
            </w:tcBorders>
            <w:shd w:val="clear" w:color="auto" w:fill="auto"/>
            <w:noWrap/>
            <w:vAlign w:val="bottom"/>
            <w:hideMark/>
          </w:tcPr>
          <w:p w14:paraId="0D1020E1" w14:textId="77777777" w:rsidR="00B15ECB" w:rsidRPr="008861DA" w:rsidRDefault="00B15ECB" w:rsidP="00EF10E0">
            <w:pPr>
              <w:jc w:val="center"/>
              <w:rPr>
                <w:rFonts w:ascii="Calibri" w:hAnsi="Calibri" w:cs="Calibri"/>
                <w:b/>
                <w:bCs/>
                <w:color w:val="000000"/>
                <w:sz w:val="24"/>
                <w:szCs w:val="24"/>
              </w:rPr>
            </w:pPr>
            <w:proofErr w:type="spellStart"/>
            <w:r w:rsidRPr="008861DA">
              <w:rPr>
                <w:rFonts w:ascii="Calibri" w:hAnsi="Calibri" w:cs="Calibri"/>
                <w:b/>
                <w:bCs/>
                <w:color w:val="000000"/>
                <w:sz w:val="24"/>
                <w:szCs w:val="24"/>
              </w:rPr>
              <w:t>RdRp</w:t>
            </w:r>
            <w:proofErr w:type="spellEnd"/>
          </w:p>
        </w:tc>
        <w:tc>
          <w:tcPr>
            <w:tcW w:w="1181" w:type="dxa"/>
            <w:tcBorders>
              <w:top w:val="nil"/>
              <w:left w:val="nil"/>
              <w:bottom w:val="nil"/>
              <w:right w:val="single" w:sz="4" w:space="0" w:color="auto"/>
            </w:tcBorders>
            <w:shd w:val="clear" w:color="auto" w:fill="auto"/>
            <w:noWrap/>
            <w:vAlign w:val="bottom"/>
            <w:hideMark/>
          </w:tcPr>
          <w:p w14:paraId="3ECA2118" w14:textId="77777777" w:rsidR="00B15ECB" w:rsidRPr="008861DA" w:rsidRDefault="00B15ECB" w:rsidP="00EF10E0">
            <w:pPr>
              <w:jc w:val="center"/>
              <w:rPr>
                <w:rFonts w:ascii="Calibri" w:hAnsi="Calibri" w:cs="Calibri"/>
                <w:b/>
                <w:bCs/>
                <w:color w:val="000000"/>
                <w:sz w:val="24"/>
                <w:szCs w:val="24"/>
              </w:rPr>
            </w:pPr>
            <w:proofErr w:type="spellStart"/>
            <w:r w:rsidRPr="008861DA">
              <w:rPr>
                <w:rFonts w:ascii="Calibri" w:hAnsi="Calibri" w:cs="Calibri"/>
                <w:b/>
                <w:bCs/>
                <w:color w:val="000000"/>
                <w:sz w:val="24"/>
                <w:szCs w:val="24"/>
              </w:rPr>
              <w:t>RNasP</w:t>
            </w:r>
            <w:proofErr w:type="spellEnd"/>
          </w:p>
        </w:tc>
        <w:tc>
          <w:tcPr>
            <w:tcW w:w="900" w:type="dxa"/>
            <w:tcBorders>
              <w:top w:val="nil"/>
              <w:left w:val="nil"/>
              <w:bottom w:val="nil"/>
              <w:right w:val="single" w:sz="4" w:space="0" w:color="auto"/>
            </w:tcBorders>
            <w:shd w:val="clear" w:color="auto" w:fill="auto"/>
            <w:noWrap/>
            <w:vAlign w:val="bottom"/>
            <w:hideMark/>
          </w:tcPr>
          <w:p w14:paraId="6B6468E3"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CALL</w:t>
            </w:r>
          </w:p>
        </w:tc>
        <w:tc>
          <w:tcPr>
            <w:tcW w:w="809" w:type="dxa"/>
            <w:tcBorders>
              <w:top w:val="nil"/>
              <w:left w:val="nil"/>
              <w:bottom w:val="nil"/>
              <w:right w:val="single" w:sz="4" w:space="0" w:color="auto"/>
            </w:tcBorders>
            <w:shd w:val="clear" w:color="auto" w:fill="auto"/>
            <w:noWrap/>
            <w:vAlign w:val="bottom"/>
            <w:hideMark/>
          </w:tcPr>
          <w:p w14:paraId="0618BE23"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N1</w:t>
            </w:r>
          </w:p>
        </w:tc>
        <w:tc>
          <w:tcPr>
            <w:tcW w:w="989" w:type="dxa"/>
            <w:tcBorders>
              <w:top w:val="nil"/>
              <w:left w:val="nil"/>
              <w:bottom w:val="nil"/>
              <w:right w:val="single" w:sz="4" w:space="0" w:color="auto"/>
            </w:tcBorders>
            <w:shd w:val="clear" w:color="auto" w:fill="auto"/>
            <w:noWrap/>
            <w:vAlign w:val="bottom"/>
            <w:hideMark/>
          </w:tcPr>
          <w:p w14:paraId="7E42E6F4" w14:textId="77777777" w:rsidR="00B15ECB" w:rsidRPr="008861DA" w:rsidRDefault="00B15ECB" w:rsidP="00EF10E0">
            <w:pPr>
              <w:jc w:val="center"/>
              <w:rPr>
                <w:rFonts w:ascii="Calibri" w:hAnsi="Calibri" w:cs="Calibri"/>
                <w:b/>
                <w:bCs/>
                <w:color w:val="000000"/>
                <w:sz w:val="24"/>
                <w:szCs w:val="24"/>
              </w:rPr>
            </w:pPr>
            <w:proofErr w:type="spellStart"/>
            <w:r w:rsidRPr="008861DA">
              <w:rPr>
                <w:rFonts w:ascii="Calibri" w:hAnsi="Calibri" w:cs="Calibri"/>
                <w:b/>
                <w:bCs/>
                <w:color w:val="000000"/>
                <w:sz w:val="24"/>
                <w:szCs w:val="24"/>
              </w:rPr>
              <w:t>RdRp</w:t>
            </w:r>
            <w:proofErr w:type="spellEnd"/>
          </w:p>
        </w:tc>
        <w:tc>
          <w:tcPr>
            <w:tcW w:w="1181" w:type="dxa"/>
            <w:tcBorders>
              <w:top w:val="nil"/>
              <w:left w:val="nil"/>
              <w:bottom w:val="nil"/>
              <w:right w:val="single" w:sz="4" w:space="0" w:color="auto"/>
            </w:tcBorders>
            <w:shd w:val="clear" w:color="auto" w:fill="auto"/>
            <w:noWrap/>
            <w:vAlign w:val="bottom"/>
            <w:hideMark/>
          </w:tcPr>
          <w:p w14:paraId="67A31F37" w14:textId="77777777" w:rsidR="00B15ECB" w:rsidRPr="008861DA" w:rsidRDefault="00B15ECB" w:rsidP="00EF10E0">
            <w:pPr>
              <w:jc w:val="center"/>
              <w:rPr>
                <w:rFonts w:ascii="Calibri" w:hAnsi="Calibri" w:cs="Calibri"/>
                <w:b/>
                <w:bCs/>
                <w:color w:val="000000"/>
                <w:sz w:val="24"/>
                <w:szCs w:val="24"/>
              </w:rPr>
            </w:pPr>
            <w:proofErr w:type="spellStart"/>
            <w:r w:rsidRPr="008861DA">
              <w:rPr>
                <w:rFonts w:ascii="Calibri" w:hAnsi="Calibri" w:cs="Calibri"/>
                <w:b/>
                <w:bCs/>
                <w:color w:val="000000"/>
                <w:sz w:val="24"/>
                <w:szCs w:val="24"/>
              </w:rPr>
              <w:t>RNasP</w:t>
            </w:r>
            <w:proofErr w:type="spellEnd"/>
          </w:p>
        </w:tc>
        <w:tc>
          <w:tcPr>
            <w:tcW w:w="953" w:type="dxa"/>
            <w:tcBorders>
              <w:top w:val="nil"/>
              <w:left w:val="nil"/>
              <w:bottom w:val="nil"/>
              <w:right w:val="single" w:sz="4" w:space="0" w:color="auto"/>
            </w:tcBorders>
            <w:shd w:val="clear" w:color="auto" w:fill="auto"/>
            <w:noWrap/>
            <w:vAlign w:val="bottom"/>
            <w:hideMark/>
          </w:tcPr>
          <w:p w14:paraId="77F1757E"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CALL</w:t>
            </w:r>
          </w:p>
        </w:tc>
      </w:tr>
      <w:tr w:rsidR="00B15ECB" w:rsidRPr="008861DA" w14:paraId="67471799" w14:textId="77777777" w:rsidTr="00EF10E0">
        <w:trPr>
          <w:trHeight w:val="293"/>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B26FB"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1</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14:paraId="061359A2"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32.7</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2F62454A"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35.6</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6808EC84" w14:textId="77777777" w:rsidR="00B15ECB" w:rsidRPr="008861DA" w:rsidRDefault="00B15ECB" w:rsidP="00EF10E0">
            <w:pPr>
              <w:jc w:val="center"/>
              <w:rPr>
                <w:color w:val="000000"/>
                <w:sz w:val="24"/>
                <w:szCs w:val="24"/>
              </w:rPr>
            </w:pPr>
            <w:r w:rsidRPr="008861DA">
              <w:rPr>
                <w:color w:val="000000"/>
                <w:sz w:val="24"/>
                <w:szCs w:val="24"/>
              </w:rPr>
              <w:t>36.2</w:t>
            </w:r>
          </w:p>
        </w:tc>
        <w:tc>
          <w:tcPr>
            <w:tcW w:w="900" w:type="dxa"/>
            <w:tcBorders>
              <w:top w:val="single" w:sz="4" w:space="0" w:color="auto"/>
              <w:left w:val="nil"/>
              <w:bottom w:val="single" w:sz="4" w:space="0" w:color="auto"/>
              <w:right w:val="single" w:sz="4" w:space="0" w:color="auto"/>
            </w:tcBorders>
            <w:shd w:val="clear" w:color="000000" w:fill="C6E0B4"/>
            <w:noWrap/>
            <w:vAlign w:val="bottom"/>
            <w:hideMark/>
          </w:tcPr>
          <w:p w14:paraId="39666C7B"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14:paraId="295C6D12"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33.6</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59D122D4"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36.9</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4732104F" w14:textId="77777777" w:rsidR="00B15ECB" w:rsidRPr="008861DA" w:rsidRDefault="00B15ECB" w:rsidP="00EF10E0">
            <w:pPr>
              <w:jc w:val="center"/>
              <w:rPr>
                <w:color w:val="000000"/>
                <w:sz w:val="24"/>
                <w:szCs w:val="24"/>
              </w:rPr>
            </w:pPr>
            <w:r w:rsidRPr="008861DA">
              <w:rPr>
                <w:color w:val="000000"/>
                <w:sz w:val="24"/>
                <w:szCs w:val="24"/>
              </w:rPr>
              <w:t>36.2</w:t>
            </w:r>
          </w:p>
        </w:tc>
        <w:tc>
          <w:tcPr>
            <w:tcW w:w="953" w:type="dxa"/>
            <w:tcBorders>
              <w:top w:val="single" w:sz="4" w:space="0" w:color="auto"/>
              <w:left w:val="nil"/>
              <w:bottom w:val="single" w:sz="4" w:space="0" w:color="auto"/>
              <w:right w:val="single" w:sz="4" w:space="0" w:color="auto"/>
            </w:tcBorders>
            <w:shd w:val="clear" w:color="000000" w:fill="C6E0B4"/>
            <w:noWrap/>
            <w:vAlign w:val="bottom"/>
            <w:hideMark/>
          </w:tcPr>
          <w:p w14:paraId="66A872C0"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r>
      <w:tr w:rsidR="00B15ECB" w:rsidRPr="008861DA" w14:paraId="6C0A92EB"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2D613F58"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2</w:t>
            </w:r>
          </w:p>
        </w:tc>
        <w:tc>
          <w:tcPr>
            <w:tcW w:w="809" w:type="dxa"/>
            <w:tcBorders>
              <w:top w:val="nil"/>
              <w:left w:val="nil"/>
              <w:bottom w:val="single" w:sz="4" w:space="0" w:color="auto"/>
              <w:right w:val="single" w:sz="4" w:space="0" w:color="auto"/>
            </w:tcBorders>
            <w:shd w:val="clear" w:color="auto" w:fill="auto"/>
            <w:noWrap/>
            <w:vAlign w:val="bottom"/>
            <w:hideMark/>
          </w:tcPr>
          <w:p w14:paraId="06C7E8F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32.7</w:t>
            </w:r>
          </w:p>
        </w:tc>
        <w:tc>
          <w:tcPr>
            <w:tcW w:w="989" w:type="dxa"/>
            <w:tcBorders>
              <w:top w:val="nil"/>
              <w:left w:val="nil"/>
              <w:bottom w:val="single" w:sz="4" w:space="0" w:color="auto"/>
              <w:right w:val="single" w:sz="4" w:space="0" w:color="auto"/>
            </w:tcBorders>
            <w:shd w:val="clear" w:color="auto" w:fill="auto"/>
            <w:noWrap/>
            <w:vAlign w:val="bottom"/>
            <w:hideMark/>
          </w:tcPr>
          <w:p w14:paraId="3E41F978"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36.8</w:t>
            </w:r>
          </w:p>
        </w:tc>
        <w:tc>
          <w:tcPr>
            <w:tcW w:w="1181" w:type="dxa"/>
            <w:tcBorders>
              <w:top w:val="nil"/>
              <w:left w:val="nil"/>
              <w:bottom w:val="single" w:sz="4" w:space="0" w:color="auto"/>
              <w:right w:val="single" w:sz="4" w:space="0" w:color="auto"/>
            </w:tcBorders>
            <w:shd w:val="clear" w:color="auto" w:fill="auto"/>
            <w:noWrap/>
            <w:vAlign w:val="center"/>
            <w:hideMark/>
          </w:tcPr>
          <w:p w14:paraId="040C35FB" w14:textId="77777777" w:rsidR="00B15ECB" w:rsidRPr="008861DA" w:rsidRDefault="00B15ECB" w:rsidP="00EF10E0">
            <w:pPr>
              <w:jc w:val="center"/>
              <w:rPr>
                <w:color w:val="000000"/>
                <w:sz w:val="24"/>
                <w:szCs w:val="24"/>
              </w:rPr>
            </w:pPr>
            <w:r w:rsidRPr="008861DA">
              <w:rPr>
                <w:color w:val="000000"/>
                <w:sz w:val="24"/>
                <w:szCs w:val="24"/>
              </w:rPr>
              <w:t>34.7</w:t>
            </w:r>
          </w:p>
        </w:tc>
        <w:tc>
          <w:tcPr>
            <w:tcW w:w="900" w:type="dxa"/>
            <w:tcBorders>
              <w:top w:val="nil"/>
              <w:left w:val="nil"/>
              <w:bottom w:val="single" w:sz="4" w:space="0" w:color="auto"/>
              <w:right w:val="single" w:sz="4" w:space="0" w:color="auto"/>
            </w:tcBorders>
            <w:shd w:val="clear" w:color="000000" w:fill="C6E0B4"/>
            <w:noWrap/>
            <w:vAlign w:val="bottom"/>
            <w:hideMark/>
          </w:tcPr>
          <w:p w14:paraId="637F994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809" w:type="dxa"/>
            <w:tcBorders>
              <w:top w:val="nil"/>
              <w:left w:val="nil"/>
              <w:bottom w:val="single" w:sz="4" w:space="0" w:color="auto"/>
              <w:right w:val="single" w:sz="4" w:space="0" w:color="auto"/>
            </w:tcBorders>
            <w:shd w:val="clear" w:color="auto" w:fill="auto"/>
            <w:noWrap/>
            <w:vAlign w:val="bottom"/>
            <w:hideMark/>
          </w:tcPr>
          <w:p w14:paraId="312904E0"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33.7</w:t>
            </w:r>
          </w:p>
        </w:tc>
        <w:tc>
          <w:tcPr>
            <w:tcW w:w="989" w:type="dxa"/>
            <w:tcBorders>
              <w:top w:val="nil"/>
              <w:left w:val="nil"/>
              <w:bottom w:val="single" w:sz="4" w:space="0" w:color="auto"/>
              <w:right w:val="single" w:sz="4" w:space="0" w:color="auto"/>
            </w:tcBorders>
            <w:shd w:val="clear" w:color="auto" w:fill="auto"/>
            <w:noWrap/>
            <w:vAlign w:val="bottom"/>
            <w:hideMark/>
          </w:tcPr>
          <w:p w14:paraId="0DACE06B"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37.3</w:t>
            </w:r>
          </w:p>
        </w:tc>
        <w:tc>
          <w:tcPr>
            <w:tcW w:w="1181" w:type="dxa"/>
            <w:tcBorders>
              <w:top w:val="nil"/>
              <w:left w:val="nil"/>
              <w:bottom w:val="single" w:sz="4" w:space="0" w:color="auto"/>
              <w:right w:val="single" w:sz="4" w:space="0" w:color="auto"/>
            </w:tcBorders>
            <w:shd w:val="clear" w:color="auto" w:fill="auto"/>
            <w:noWrap/>
            <w:vAlign w:val="center"/>
            <w:hideMark/>
          </w:tcPr>
          <w:p w14:paraId="3C2A1095" w14:textId="77777777" w:rsidR="00B15ECB" w:rsidRPr="008861DA" w:rsidRDefault="00B15ECB" w:rsidP="00EF10E0">
            <w:pPr>
              <w:jc w:val="center"/>
              <w:rPr>
                <w:color w:val="000000"/>
                <w:sz w:val="24"/>
                <w:szCs w:val="24"/>
              </w:rPr>
            </w:pPr>
            <w:r w:rsidRPr="008861DA">
              <w:rPr>
                <w:color w:val="000000"/>
                <w:sz w:val="24"/>
                <w:szCs w:val="24"/>
              </w:rPr>
              <w:t>35.4</w:t>
            </w:r>
          </w:p>
        </w:tc>
        <w:tc>
          <w:tcPr>
            <w:tcW w:w="953" w:type="dxa"/>
            <w:tcBorders>
              <w:top w:val="nil"/>
              <w:left w:val="nil"/>
              <w:bottom w:val="single" w:sz="4" w:space="0" w:color="auto"/>
              <w:right w:val="single" w:sz="4" w:space="0" w:color="auto"/>
            </w:tcBorders>
            <w:shd w:val="clear" w:color="000000" w:fill="C6E0B4"/>
            <w:noWrap/>
            <w:vAlign w:val="bottom"/>
            <w:hideMark/>
          </w:tcPr>
          <w:p w14:paraId="34CB084F"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r>
      <w:tr w:rsidR="00B15ECB" w:rsidRPr="008861DA" w14:paraId="6BE4DE82"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6CB32180"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3</w:t>
            </w:r>
          </w:p>
        </w:tc>
        <w:tc>
          <w:tcPr>
            <w:tcW w:w="809" w:type="dxa"/>
            <w:tcBorders>
              <w:top w:val="nil"/>
              <w:left w:val="nil"/>
              <w:bottom w:val="single" w:sz="4" w:space="0" w:color="auto"/>
              <w:right w:val="single" w:sz="4" w:space="0" w:color="auto"/>
            </w:tcBorders>
            <w:shd w:val="clear" w:color="auto" w:fill="auto"/>
            <w:noWrap/>
            <w:vAlign w:val="bottom"/>
            <w:hideMark/>
          </w:tcPr>
          <w:p w14:paraId="2F192D80"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31.6</w:t>
            </w:r>
          </w:p>
        </w:tc>
        <w:tc>
          <w:tcPr>
            <w:tcW w:w="989" w:type="dxa"/>
            <w:tcBorders>
              <w:top w:val="nil"/>
              <w:left w:val="nil"/>
              <w:bottom w:val="single" w:sz="4" w:space="0" w:color="auto"/>
              <w:right w:val="single" w:sz="4" w:space="0" w:color="auto"/>
            </w:tcBorders>
            <w:shd w:val="clear" w:color="auto" w:fill="auto"/>
            <w:noWrap/>
            <w:vAlign w:val="bottom"/>
            <w:hideMark/>
          </w:tcPr>
          <w:p w14:paraId="73F36708"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36.3</w:t>
            </w:r>
          </w:p>
        </w:tc>
        <w:tc>
          <w:tcPr>
            <w:tcW w:w="1181" w:type="dxa"/>
            <w:tcBorders>
              <w:top w:val="nil"/>
              <w:left w:val="nil"/>
              <w:bottom w:val="single" w:sz="4" w:space="0" w:color="auto"/>
              <w:right w:val="single" w:sz="4" w:space="0" w:color="auto"/>
            </w:tcBorders>
            <w:shd w:val="clear" w:color="auto" w:fill="auto"/>
            <w:noWrap/>
            <w:vAlign w:val="center"/>
            <w:hideMark/>
          </w:tcPr>
          <w:p w14:paraId="5BC48E72" w14:textId="77777777" w:rsidR="00B15ECB" w:rsidRPr="008861DA" w:rsidRDefault="00B15ECB" w:rsidP="00EF10E0">
            <w:pPr>
              <w:jc w:val="center"/>
              <w:rPr>
                <w:color w:val="000000"/>
                <w:sz w:val="24"/>
                <w:szCs w:val="24"/>
              </w:rPr>
            </w:pPr>
            <w:r w:rsidRPr="008861DA">
              <w:rPr>
                <w:color w:val="000000"/>
                <w:sz w:val="24"/>
                <w:szCs w:val="24"/>
              </w:rPr>
              <w:t>35.2</w:t>
            </w:r>
          </w:p>
        </w:tc>
        <w:tc>
          <w:tcPr>
            <w:tcW w:w="900" w:type="dxa"/>
            <w:tcBorders>
              <w:top w:val="nil"/>
              <w:left w:val="nil"/>
              <w:bottom w:val="single" w:sz="4" w:space="0" w:color="auto"/>
              <w:right w:val="single" w:sz="4" w:space="0" w:color="auto"/>
            </w:tcBorders>
            <w:shd w:val="clear" w:color="000000" w:fill="C6E0B4"/>
            <w:noWrap/>
            <w:vAlign w:val="bottom"/>
            <w:hideMark/>
          </w:tcPr>
          <w:p w14:paraId="1E99A506"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809" w:type="dxa"/>
            <w:tcBorders>
              <w:top w:val="nil"/>
              <w:left w:val="nil"/>
              <w:bottom w:val="single" w:sz="4" w:space="0" w:color="auto"/>
              <w:right w:val="single" w:sz="4" w:space="0" w:color="auto"/>
            </w:tcBorders>
            <w:shd w:val="clear" w:color="auto" w:fill="auto"/>
            <w:noWrap/>
            <w:vAlign w:val="bottom"/>
            <w:hideMark/>
          </w:tcPr>
          <w:p w14:paraId="075CA974"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32.9</w:t>
            </w:r>
          </w:p>
        </w:tc>
        <w:tc>
          <w:tcPr>
            <w:tcW w:w="989" w:type="dxa"/>
            <w:tcBorders>
              <w:top w:val="nil"/>
              <w:left w:val="nil"/>
              <w:bottom w:val="single" w:sz="4" w:space="0" w:color="auto"/>
              <w:right w:val="single" w:sz="4" w:space="0" w:color="auto"/>
            </w:tcBorders>
            <w:shd w:val="clear" w:color="auto" w:fill="auto"/>
            <w:noWrap/>
            <w:vAlign w:val="bottom"/>
            <w:hideMark/>
          </w:tcPr>
          <w:p w14:paraId="08DD8B8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36.4</w:t>
            </w:r>
          </w:p>
        </w:tc>
        <w:tc>
          <w:tcPr>
            <w:tcW w:w="1181" w:type="dxa"/>
            <w:tcBorders>
              <w:top w:val="nil"/>
              <w:left w:val="nil"/>
              <w:bottom w:val="single" w:sz="4" w:space="0" w:color="auto"/>
              <w:right w:val="single" w:sz="4" w:space="0" w:color="auto"/>
            </w:tcBorders>
            <w:shd w:val="clear" w:color="auto" w:fill="auto"/>
            <w:noWrap/>
            <w:vAlign w:val="center"/>
            <w:hideMark/>
          </w:tcPr>
          <w:p w14:paraId="363F73D8" w14:textId="77777777" w:rsidR="00B15ECB" w:rsidRPr="008861DA" w:rsidRDefault="00B15ECB" w:rsidP="00EF10E0">
            <w:pPr>
              <w:jc w:val="center"/>
              <w:rPr>
                <w:color w:val="000000"/>
                <w:sz w:val="24"/>
                <w:szCs w:val="24"/>
              </w:rPr>
            </w:pPr>
            <w:r w:rsidRPr="008861DA">
              <w:rPr>
                <w:color w:val="000000"/>
                <w:sz w:val="24"/>
                <w:szCs w:val="24"/>
              </w:rPr>
              <w:t>35.0</w:t>
            </w:r>
          </w:p>
        </w:tc>
        <w:tc>
          <w:tcPr>
            <w:tcW w:w="953" w:type="dxa"/>
            <w:tcBorders>
              <w:top w:val="nil"/>
              <w:left w:val="nil"/>
              <w:bottom w:val="single" w:sz="4" w:space="0" w:color="auto"/>
              <w:right w:val="single" w:sz="4" w:space="0" w:color="auto"/>
            </w:tcBorders>
            <w:shd w:val="clear" w:color="000000" w:fill="C6E0B4"/>
            <w:noWrap/>
            <w:vAlign w:val="bottom"/>
            <w:hideMark/>
          </w:tcPr>
          <w:p w14:paraId="3B4BF438"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r>
      <w:tr w:rsidR="00B15ECB" w:rsidRPr="008861DA" w14:paraId="5CA7899C"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46391D15"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4</w:t>
            </w:r>
          </w:p>
        </w:tc>
        <w:tc>
          <w:tcPr>
            <w:tcW w:w="809" w:type="dxa"/>
            <w:tcBorders>
              <w:top w:val="nil"/>
              <w:left w:val="nil"/>
              <w:bottom w:val="single" w:sz="4" w:space="0" w:color="auto"/>
              <w:right w:val="single" w:sz="4" w:space="0" w:color="auto"/>
            </w:tcBorders>
            <w:shd w:val="clear" w:color="auto" w:fill="auto"/>
            <w:noWrap/>
            <w:vAlign w:val="bottom"/>
            <w:hideMark/>
          </w:tcPr>
          <w:p w14:paraId="181D9236"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31.9</w:t>
            </w:r>
          </w:p>
        </w:tc>
        <w:tc>
          <w:tcPr>
            <w:tcW w:w="989" w:type="dxa"/>
            <w:tcBorders>
              <w:top w:val="nil"/>
              <w:left w:val="nil"/>
              <w:bottom w:val="single" w:sz="4" w:space="0" w:color="auto"/>
              <w:right w:val="single" w:sz="4" w:space="0" w:color="auto"/>
            </w:tcBorders>
            <w:shd w:val="clear" w:color="auto" w:fill="auto"/>
            <w:noWrap/>
            <w:vAlign w:val="bottom"/>
            <w:hideMark/>
          </w:tcPr>
          <w:p w14:paraId="417EE474"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35.1</w:t>
            </w:r>
          </w:p>
        </w:tc>
        <w:tc>
          <w:tcPr>
            <w:tcW w:w="1181" w:type="dxa"/>
            <w:tcBorders>
              <w:top w:val="nil"/>
              <w:left w:val="nil"/>
              <w:bottom w:val="single" w:sz="4" w:space="0" w:color="auto"/>
              <w:right w:val="single" w:sz="4" w:space="0" w:color="auto"/>
            </w:tcBorders>
            <w:shd w:val="clear" w:color="auto" w:fill="auto"/>
            <w:noWrap/>
            <w:vAlign w:val="center"/>
            <w:hideMark/>
          </w:tcPr>
          <w:p w14:paraId="3C0F10E1" w14:textId="77777777" w:rsidR="00B15ECB" w:rsidRPr="008861DA" w:rsidRDefault="00B15ECB" w:rsidP="00EF10E0">
            <w:pPr>
              <w:jc w:val="center"/>
              <w:rPr>
                <w:color w:val="000000"/>
                <w:sz w:val="24"/>
                <w:szCs w:val="24"/>
              </w:rPr>
            </w:pPr>
            <w:r w:rsidRPr="008861DA">
              <w:rPr>
                <w:color w:val="000000"/>
                <w:sz w:val="24"/>
                <w:szCs w:val="24"/>
              </w:rPr>
              <w:t>33.6</w:t>
            </w:r>
          </w:p>
        </w:tc>
        <w:tc>
          <w:tcPr>
            <w:tcW w:w="900" w:type="dxa"/>
            <w:tcBorders>
              <w:top w:val="nil"/>
              <w:left w:val="nil"/>
              <w:bottom w:val="single" w:sz="4" w:space="0" w:color="auto"/>
              <w:right w:val="single" w:sz="4" w:space="0" w:color="auto"/>
            </w:tcBorders>
            <w:shd w:val="clear" w:color="000000" w:fill="C6E0B4"/>
            <w:noWrap/>
            <w:vAlign w:val="bottom"/>
            <w:hideMark/>
          </w:tcPr>
          <w:p w14:paraId="2907604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809" w:type="dxa"/>
            <w:tcBorders>
              <w:top w:val="nil"/>
              <w:left w:val="nil"/>
              <w:bottom w:val="single" w:sz="4" w:space="0" w:color="auto"/>
              <w:right w:val="single" w:sz="4" w:space="0" w:color="auto"/>
            </w:tcBorders>
            <w:shd w:val="clear" w:color="auto" w:fill="auto"/>
            <w:noWrap/>
            <w:vAlign w:val="bottom"/>
            <w:hideMark/>
          </w:tcPr>
          <w:p w14:paraId="1B065EA3"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34.3</w:t>
            </w:r>
          </w:p>
        </w:tc>
        <w:tc>
          <w:tcPr>
            <w:tcW w:w="989" w:type="dxa"/>
            <w:tcBorders>
              <w:top w:val="nil"/>
              <w:left w:val="nil"/>
              <w:bottom w:val="single" w:sz="4" w:space="0" w:color="auto"/>
              <w:right w:val="single" w:sz="4" w:space="0" w:color="auto"/>
            </w:tcBorders>
            <w:shd w:val="clear" w:color="auto" w:fill="auto"/>
            <w:noWrap/>
            <w:vAlign w:val="bottom"/>
            <w:hideMark/>
          </w:tcPr>
          <w:p w14:paraId="5E6965EF"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1" w:type="dxa"/>
            <w:tcBorders>
              <w:top w:val="nil"/>
              <w:left w:val="nil"/>
              <w:bottom w:val="single" w:sz="4" w:space="0" w:color="auto"/>
              <w:right w:val="single" w:sz="4" w:space="0" w:color="auto"/>
            </w:tcBorders>
            <w:shd w:val="clear" w:color="auto" w:fill="auto"/>
            <w:noWrap/>
            <w:vAlign w:val="center"/>
            <w:hideMark/>
          </w:tcPr>
          <w:p w14:paraId="0C78700C" w14:textId="77777777" w:rsidR="00B15ECB" w:rsidRPr="008861DA" w:rsidRDefault="00B15ECB" w:rsidP="00EF10E0">
            <w:pPr>
              <w:jc w:val="center"/>
              <w:rPr>
                <w:color w:val="000000"/>
                <w:sz w:val="24"/>
                <w:szCs w:val="24"/>
              </w:rPr>
            </w:pPr>
            <w:r w:rsidRPr="008861DA">
              <w:rPr>
                <w:color w:val="000000"/>
                <w:sz w:val="24"/>
                <w:szCs w:val="24"/>
              </w:rPr>
              <w:t>37.4</w:t>
            </w:r>
          </w:p>
        </w:tc>
        <w:tc>
          <w:tcPr>
            <w:tcW w:w="953" w:type="dxa"/>
            <w:tcBorders>
              <w:top w:val="nil"/>
              <w:left w:val="nil"/>
              <w:bottom w:val="single" w:sz="4" w:space="0" w:color="auto"/>
              <w:right w:val="single" w:sz="4" w:space="0" w:color="auto"/>
            </w:tcBorders>
            <w:shd w:val="clear" w:color="auto" w:fill="FFF2CC" w:themeFill="accent4" w:themeFillTint="33"/>
            <w:noWrap/>
            <w:vAlign w:val="bottom"/>
            <w:hideMark/>
          </w:tcPr>
          <w:p w14:paraId="036F3742"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sz w:val="24"/>
                <w:szCs w:val="24"/>
              </w:rPr>
              <w:t>INC</w:t>
            </w:r>
          </w:p>
        </w:tc>
      </w:tr>
      <w:tr w:rsidR="00B15ECB" w:rsidRPr="008861DA" w14:paraId="679197CC"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22570D13"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5</w:t>
            </w:r>
          </w:p>
        </w:tc>
        <w:tc>
          <w:tcPr>
            <w:tcW w:w="809" w:type="dxa"/>
            <w:tcBorders>
              <w:top w:val="nil"/>
              <w:left w:val="nil"/>
              <w:bottom w:val="single" w:sz="4" w:space="0" w:color="auto"/>
              <w:right w:val="single" w:sz="4" w:space="0" w:color="auto"/>
            </w:tcBorders>
            <w:shd w:val="clear" w:color="auto" w:fill="auto"/>
            <w:noWrap/>
            <w:vAlign w:val="bottom"/>
            <w:hideMark/>
          </w:tcPr>
          <w:p w14:paraId="009D5EDC"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33.1</w:t>
            </w:r>
          </w:p>
        </w:tc>
        <w:tc>
          <w:tcPr>
            <w:tcW w:w="989" w:type="dxa"/>
            <w:tcBorders>
              <w:top w:val="nil"/>
              <w:left w:val="nil"/>
              <w:bottom w:val="single" w:sz="4" w:space="0" w:color="auto"/>
              <w:right w:val="single" w:sz="4" w:space="0" w:color="auto"/>
            </w:tcBorders>
            <w:shd w:val="clear" w:color="auto" w:fill="auto"/>
            <w:noWrap/>
            <w:vAlign w:val="bottom"/>
            <w:hideMark/>
          </w:tcPr>
          <w:p w14:paraId="304CBFF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37.0</w:t>
            </w:r>
          </w:p>
        </w:tc>
        <w:tc>
          <w:tcPr>
            <w:tcW w:w="1181" w:type="dxa"/>
            <w:tcBorders>
              <w:top w:val="nil"/>
              <w:left w:val="nil"/>
              <w:bottom w:val="single" w:sz="4" w:space="0" w:color="auto"/>
              <w:right w:val="single" w:sz="4" w:space="0" w:color="auto"/>
            </w:tcBorders>
            <w:shd w:val="clear" w:color="auto" w:fill="auto"/>
            <w:noWrap/>
            <w:vAlign w:val="center"/>
            <w:hideMark/>
          </w:tcPr>
          <w:p w14:paraId="0B6C45DD" w14:textId="77777777" w:rsidR="00B15ECB" w:rsidRPr="008861DA" w:rsidRDefault="00B15ECB" w:rsidP="00EF10E0">
            <w:pPr>
              <w:jc w:val="center"/>
              <w:rPr>
                <w:color w:val="000000"/>
                <w:sz w:val="24"/>
                <w:szCs w:val="24"/>
              </w:rPr>
            </w:pPr>
            <w:r w:rsidRPr="008861DA">
              <w:rPr>
                <w:color w:val="000000"/>
                <w:sz w:val="24"/>
                <w:szCs w:val="24"/>
              </w:rPr>
              <w:t>34.6</w:t>
            </w:r>
          </w:p>
        </w:tc>
        <w:tc>
          <w:tcPr>
            <w:tcW w:w="900" w:type="dxa"/>
            <w:tcBorders>
              <w:top w:val="nil"/>
              <w:left w:val="nil"/>
              <w:bottom w:val="single" w:sz="4" w:space="0" w:color="auto"/>
              <w:right w:val="single" w:sz="4" w:space="0" w:color="auto"/>
            </w:tcBorders>
            <w:shd w:val="clear" w:color="000000" w:fill="C6E0B4"/>
            <w:noWrap/>
            <w:vAlign w:val="bottom"/>
            <w:hideMark/>
          </w:tcPr>
          <w:p w14:paraId="53C0EEF0"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809" w:type="dxa"/>
            <w:tcBorders>
              <w:top w:val="nil"/>
              <w:left w:val="nil"/>
              <w:bottom w:val="single" w:sz="4" w:space="0" w:color="auto"/>
              <w:right w:val="single" w:sz="4" w:space="0" w:color="auto"/>
            </w:tcBorders>
            <w:shd w:val="clear" w:color="auto" w:fill="auto"/>
            <w:noWrap/>
            <w:vAlign w:val="bottom"/>
            <w:hideMark/>
          </w:tcPr>
          <w:p w14:paraId="2B9B3F7F"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33.3</w:t>
            </w:r>
          </w:p>
        </w:tc>
        <w:tc>
          <w:tcPr>
            <w:tcW w:w="989" w:type="dxa"/>
            <w:tcBorders>
              <w:top w:val="nil"/>
              <w:left w:val="nil"/>
              <w:bottom w:val="single" w:sz="4" w:space="0" w:color="auto"/>
              <w:right w:val="single" w:sz="4" w:space="0" w:color="auto"/>
            </w:tcBorders>
            <w:shd w:val="clear" w:color="auto" w:fill="auto"/>
            <w:noWrap/>
            <w:vAlign w:val="bottom"/>
            <w:hideMark/>
          </w:tcPr>
          <w:p w14:paraId="7DDFC63F"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37.6</w:t>
            </w:r>
          </w:p>
        </w:tc>
        <w:tc>
          <w:tcPr>
            <w:tcW w:w="1181" w:type="dxa"/>
            <w:tcBorders>
              <w:top w:val="nil"/>
              <w:left w:val="nil"/>
              <w:bottom w:val="single" w:sz="4" w:space="0" w:color="auto"/>
              <w:right w:val="single" w:sz="4" w:space="0" w:color="auto"/>
            </w:tcBorders>
            <w:shd w:val="clear" w:color="auto" w:fill="auto"/>
            <w:noWrap/>
            <w:vAlign w:val="center"/>
            <w:hideMark/>
          </w:tcPr>
          <w:p w14:paraId="0CC55A4C" w14:textId="77777777" w:rsidR="00B15ECB" w:rsidRPr="008861DA" w:rsidRDefault="00B15ECB" w:rsidP="00EF10E0">
            <w:pPr>
              <w:jc w:val="center"/>
              <w:rPr>
                <w:color w:val="000000"/>
                <w:sz w:val="24"/>
                <w:szCs w:val="24"/>
              </w:rPr>
            </w:pPr>
            <w:r w:rsidRPr="008861DA">
              <w:rPr>
                <w:color w:val="000000"/>
                <w:sz w:val="24"/>
                <w:szCs w:val="24"/>
              </w:rPr>
              <w:t>35.9</w:t>
            </w:r>
          </w:p>
        </w:tc>
        <w:tc>
          <w:tcPr>
            <w:tcW w:w="953" w:type="dxa"/>
            <w:tcBorders>
              <w:top w:val="nil"/>
              <w:left w:val="nil"/>
              <w:bottom w:val="single" w:sz="4" w:space="0" w:color="auto"/>
              <w:right w:val="single" w:sz="4" w:space="0" w:color="auto"/>
            </w:tcBorders>
            <w:shd w:val="clear" w:color="000000" w:fill="C6E0B4"/>
            <w:noWrap/>
            <w:vAlign w:val="bottom"/>
            <w:hideMark/>
          </w:tcPr>
          <w:p w14:paraId="0A25CF62"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r>
      <w:tr w:rsidR="00B15ECB" w:rsidRPr="008861DA" w14:paraId="764BD42E"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57796BF6"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6</w:t>
            </w:r>
          </w:p>
        </w:tc>
        <w:tc>
          <w:tcPr>
            <w:tcW w:w="809" w:type="dxa"/>
            <w:tcBorders>
              <w:top w:val="nil"/>
              <w:left w:val="nil"/>
              <w:bottom w:val="single" w:sz="4" w:space="0" w:color="auto"/>
              <w:right w:val="single" w:sz="4" w:space="0" w:color="auto"/>
            </w:tcBorders>
            <w:shd w:val="clear" w:color="auto" w:fill="auto"/>
            <w:noWrap/>
            <w:vAlign w:val="bottom"/>
            <w:hideMark/>
          </w:tcPr>
          <w:p w14:paraId="682FAA0F"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33.1</w:t>
            </w:r>
          </w:p>
        </w:tc>
        <w:tc>
          <w:tcPr>
            <w:tcW w:w="989" w:type="dxa"/>
            <w:tcBorders>
              <w:top w:val="nil"/>
              <w:left w:val="nil"/>
              <w:bottom w:val="single" w:sz="4" w:space="0" w:color="auto"/>
              <w:right w:val="single" w:sz="4" w:space="0" w:color="auto"/>
            </w:tcBorders>
            <w:shd w:val="clear" w:color="auto" w:fill="auto"/>
            <w:noWrap/>
            <w:vAlign w:val="bottom"/>
            <w:hideMark/>
          </w:tcPr>
          <w:p w14:paraId="079BFEA8"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35.9</w:t>
            </w:r>
          </w:p>
        </w:tc>
        <w:tc>
          <w:tcPr>
            <w:tcW w:w="1181" w:type="dxa"/>
            <w:tcBorders>
              <w:top w:val="nil"/>
              <w:left w:val="nil"/>
              <w:bottom w:val="single" w:sz="4" w:space="0" w:color="auto"/>
              <w:right w:val="single" w:sz="4" w:space="0" w:color="auto"/>
            </w:tcBorders>
            <w:shd w:val="clear" w:color="auto" w:fill="auto"/>
            <w:noWrap/>
            <w:vAlign w:val="center"/>
            <w:hideMark/>
          </w:tcPr>
          <w:p w14:paraId="06853A84" w14:textId="77777777" w:rsidR="00B15ECB" w:rsidRPr="008861DA" w:rsidRDefault="00B15ECB" w:rsidP="00EF10E0">
            <w:pPr>
              <w:jc w:val="center"/>
              <w:rPr>
                <w:color w:val="000000"/>
                <w:sz w:val="24"/>
                <w:szCs w:val="24"/>
              </w:rPr>
            </w:pPr>
            <w:r w:rsidRPr="008861DA">
              <w:rPr>
                <w:color w:val="000000"/>
                <w:sz w:val="24"/>
                <w:szCs w:val="24"/>
              </w:rPr>
              <w:t>35.3</w:t>
            </w:r>
          </w:p>
        </w:tc>
        <w:tc>
          <w:tcPr>
            <w:tcW w:w="900" w:type="dxa"/>
            <w:tcBorders>
              <w:top w:val="nil"/>
              <w:left w:val="nil"/>
              <w:bottom w:val="single" w:sz="4" w:space="0" w:color="auto"/>
              <w:right w:val="single" w:sz="4" w:space="0" w:color="auto"/>
            </w:tcBorders>
            <w:shd w:val="clear" w:color="000000" w:fill="C6E0B4"/>
            <w:noWrap/>
            <w:vAlign w:val="bottom"/>
            <w:hideMark/>
          </w:tcPr>
          <w:p w14:paraId="4022985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809" w:type="dxa"/>
            <w:tcBorders>
              <w:top w:val="nil"/>
              <w:left w:val="nil"/>
              <w:bottom w:val="single" w:sz="4" w:space="0" w:color="auto"/>
              <w:right w:val="single" w:sz="4" w:space="0" w:color="auto"/>
            </w:tcBorders>
            <w:shd w:val="clear" w:color="auto" w:fill="auto"/>
            <w:noWrap/>
            <w:vAlign w:val="bottom"/>
            <w:hideMark/>
          </w:tcPr>
          <w:p w14:paraId="0A3C33C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32.5</w:t>
            </w:r>
          </w:p>
        </w:tc>
        <w:tc>
          <w:tcPr>
            <w:tcW w:w="989" w:type="dxa"/>
            <w:tcBorders>
              <w:top w:val="nil"/>
              <w:left w:val="nil"/>
              <w:bottom w:val="single" w:sz="4" w:space="0" w:color="auto"/>
              <w:right w:val="single" w:sz="4" w:space="0" w:color="auto"/>
            </w:tcBorders>
            <w:shd w:val="clear" w:color="auto" w:fill="auto"/>
            <w:noWrap/>
            <w:vAlign w:val="bottom"/>
            <w:hideMark/>
          </w:tcPr>
          <w:p w14:paraId="429A3247"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36.5</w:t>
            </w:r>
          </w:p>
        </w:tc>
        <w:tc>
          <w:tcPr>
            <w:tcW w:w="1181" w:type="dxa"/>
            <w:tcBorders>
              <w:top w:val="nil"/>
              <w:left w:val="nil"/>
              <w:bottom w:val="single" w:sz="4" w:space="0" w:color="auto"/>
              <w:right w:val="single" w:sz="4" w:space="0" w:color="auto"/>
            </w:tcBorders>
            <w:shd w:val="clear" w:color="auto" w:fill="auto"/>
            <w:noWrap/>
            <w:vAlign w:val="center"/>
            <w:hideMark/>
          </w:tcPr>
          <w:p w14:paraId="3087AC5B" w14:textId="77777777" w:rsidR="00B15ECB" w:rsidRPr="008861DA" w:rsidRDefault="00B15ECB" w:rsidP="00EF10E0">
            <w:pPr>
              <w:jc w:val="center"/>
              <w:rPr>
                <w:color w:val="000000"/>
                <w:sz w:val="24"/>
                <w:szCs w:val="24"/>
              </w:rPr>
            </w:pPr>
            <w:r w:rsidRPr="008861DA">
              <w:rPr>
                <w:color w:val="000000"/>
                <w:sz w:val="24"/>
                <w:szCs w:val="24"/>
              </w:rPr>
              <w:t>37.5</w:t>
            </w:r>
          </w:p>
        </w:tc>
        <w:tc>
          <w:tcPr>
            <w:tcW w:w="953" w:type="dxa"/>
            <w:tcBorders>
              <w:top w:val="nil"/>
              <w:left w:val="nil"/>
              <w:bottom w:val="single" w:sz="4" w:space="0" w:color="auto"/>
              <w:right w:val="single" w:sz="4" w:space="0" w:color="auto"/>
            </w:tcBorders>
            <w:shd w:val="clear" w:color="000000" w:fill="C6E0B4"/>
            <w:noWrap/>
            <w:vAlign w:val="bottom"/>
            <w:hideMark/>
          </w:tcPr>
          <w:p w14:paraId="5FEBDB60"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r>
      <w:tr w:rsidR="00B15ECB" w:rsidRPr="008861DA" w14:paraId="03140DAB"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5617CE8A"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7</w:t>
            </w:r>
          </w:p>
        </w:tc>
        <w:tc>
          <w:tcPr>
            <w:tcW w:w="809" w:type="dxa"/>
            <w:tcBorders>
              <w:top w:val="nil"/>
              <w:left w:val="nil"/>
              <w:bottom w:val="single" w:sz="4" w:space="0" w:color="auto"/>
              <w:right w:val="single" w:sz="4" w:space="0" w:color="auto"/>
            </w:tcBorders>
            <w:shd w:val="clear" w:color="auto" w:fill="auto"/>
            <w:noWrap/>
            <w:vAlign w:val="bottom"/>
            <w:hideMark/>
          </w:tcPr>
          <w:p w14:paraId="6A5B5846"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32.4</w:t>
            </w:r>
          </w:p>
        </w:tc>
        <w:tc>
          <w:tcPr>
            <w:tcW w:w="989" w:type="dxa"/>
            <w:tcBorders>
              <w:top w:val="nil"/>
              <w:left w:val="nil"/>
              <w:bottom w:val="single" w:sz="4" w:space="0" w:color="auto"/>
              <w:right w:val="single" w:sz="4" w:space="0" w:color="auto"/>
            </w:tcBorders>
            <w:shd w:val="clear" w:color="auto" w:fill="auto"/>
            <w:noWrap/>
            <w:vAlign w:val="bottom"/>
            <w:hideMark/>
          </w:tcPr>
          <w:p w14:paraId="4D5674F5"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35.9</w:t>
            </w:r>
          </w:p>
        </w:tc>
        <w:tc>
          <w:tcPr>
            <w:tcW w:w="1181" w:type="dxa"/>
            <w:tcBorders>
              <w:top w:val="nil"/>
              <w:left w:val="nil"/>
              <w:bottom w:val="single" w:sz="4" w:space="0" w:color="auto"/>
              <w:right w:val="single" w:sz="4" w:space="0" w:color="auto"/>
            </w:tcBorders>
            <w:shd w:val="clear" w:color="auto" w:fill="auto"/>
            <w:noWrap/>
            <w:vAlign w:val="center"/>
            <w:hideMark/>
          </w:tcPr>
          <w:p w14:paraId="08D1BAB1" w14:textId="77777777" w:rsidR="00B15ECB" w:rsidRPr="008861DA" w:rsidRDefault="00B15ECB" w:rsidP="00EF10E0">
            <w:pPr>
              <w:jc w:val="center"/>
              <w:rPr>
                <w:color w:val="000000"/>
                <w:sz w:val="24"/>
                <w:szCs w:val="24"/>
              </w:rPr>
            </w:pPr>
            <w:r w:rsidRPr="008861DA">
              <w:rPr>
                <w:color w:val="000000"/>
                <w:sz w:val="24"/>
                <w:szCs w:val="24"/>
              </w:rPr>
              <w:t>35.1</w:t>
            </w:r>
          </w:p>
        </w:tc>
        <w:tc>
          <w:tcPr>
            <w:tcW w:w="900" w:type="dxa"/>
            <w:tcBorders>
              <w:top w:val="nil"/>
              <w:left w:val="nil"/>
              <w:bottom w:val="single" w:sz="4" w:space="0" w:color="auto"/>
              <w:right w:val="single" w:sz="4" w:space="0" w:color="auto"/>
            </w:tcBorders>
            <w:shd w:val="clear" w:color="000000" w:fill="C6E0B4"/>
            <w:noWrap/>
            <w:vAlign w:val="bottom"/>
            <w:hideMark/>
          </w:tcPr>
          <w:p w14:paraId="70F3CA0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809" w:type="dxa"/>
            <w:tcBorders>
              <w:top w:val="nil"/>
              <w:left w:val="nil"/>
              <w:bottom w:val="single" w:sz="4" w:space="0" w:color="auto"/>
              <w:right w:val="single" w:sz="4" w:space="0" w:color="auto"/>
            </w:tcBorders>
            <w:shd w:val="clear" w:color="auto" w:fill="auto"/>
            <w:noWrap/>
            <w:vAlign w:val="bottom"/>
            <w:hideMark/>
          </w:tcPr>
          <w:p w14:paraId="539B45F0"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32.9</w:t>
            </w:r>
          </w:p>
        </w:tc>
        <w:tc>
          <w:tcPr>
            <w:tcW w:w="989" w:type="dxa"/>
            <w:tcBorders>
              <w:top w:val="nil"/>
              <w:left w:val="nil"/>
              <w:bottom w:val="single" w:sz="4" w:space="0" w:color="auto"/>
              <w:right w:val="single" w:sz="4" w:space="0" w:color="auto"/>
            </w:tcBorders>
            <w:shd w:val="clear" w:color="auto" w:fill="auto"/>
            <w:noWrap/>
            <w:vAlign w:val="bottom"/>
            <w:hideMark/>
          </w:tcPr>
          <w:p w14:paraId="06D6F3B7"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35.7</w:t>
            </w:r>
          </w:p>
        </w:tc>
        <w:tc>
          <w:tcPr>
            <w:tcW w:w="1181" w:type="dxa"/>
            <w:tcBorders>
              <w:top w:val="nil"/>
              <w:left w:val="nil"/>
              <w:bottom w:val="single" w:sz="4" w:space="0" w:color="auto"/>
              <w:right w:val="single" w:sz="4" w:space="0" w:color="auto"/>
            </w:tcBorders>
            <w:shd w:val="clear" w:color="auto" w:fill="auto"/>
            <w:noWrap/>
            <w:vAlign w:val="center"/>
            <w:hideMark/>
          </w:tcPr>
          <w:p w14:paraId="7F5059B1" w14:textId="77777777" w:rsidR="00B15ECB" w:rsidRPr="008861DA" w:rsidRDefault="00B15ECB" w:rsidP="00EF10E0">
            <w:pPr>
              <w:jc w:val="center"/>
              <w:rPr>
                <w:color w:val="000000"/>
                <w:sz w:val="24"/>
                <w:szCs w:val="24"/>
              </w:rPr>
            </w:pPr>
            <w:r w:rsidRPr="008861DA">
              <w:rPr>
                <w:color w:val="000000"/>
                <w:sz w:val="24"/>
                <w:szCs w:val="24"/>
              </w:rPr>
              <w:t>36.2</w:t>
            </w:r>
          </w:p>
        </w:tc>
        <w:tc>
          <w:tcPr>
            <w:tcW w:w="953" w:type="dxa"/>
            <w:tcBorders>
              <w:top w:val="nil"/>
              <w:left w:val="nil"/>
              <w:bottom w:val="single" w:sz="4" w:space="0" w:color="auto"/>
              <w:right w:val="single" w:sz="4" w:space="0" w:color="auto"/>
            </w:tcBorders>
            <w:shd w:val="clear" w:color="000000" w:fill="C6E0B4"/>
            <w:noWrap/>
            <w:vAlign w:val="bottom"/>
            <w:hideMark/>
          </w:tcPr>
          <w:p w14:paraId="488DCD9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r>
      <w:tr w:rsidR="00B15ECB" w:rsidRPr="008861DA" w14:paraId="63DCD3DC"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335D125E"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8</w:t>
            </w:r>
          </w:p>
        </w:tc>
        <w:tc>
          <w:tcPr>
            <w:tcW w:w="809" w:type="dxa"/>
            <w:tcBorders>
              <w:top w:val="nil"/>
              <w:left w:val="nil"/>
              <w:bottom w:val="single" w:sz="4" w:space="0" w:color="auto"/>
              <w:right w:val="single" w:sz="4" w:space="0" w:color="auto"/>
            </w:tcBorders>
            <w:shd w:val="clear" w:color="auto" w:fill="auto"/>
            <w:noWrap/>
            <w:vAlign w:val="bottom"/>
            <w:hideMark/>
          </w:tcPr>
          <w:p w14:paraId="1496714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32.6</w:t>
            </w:r>
          </w:p>
        </w:tc>
        <w:tc>
          <w:tcPr>
            <w:tcW w:w="989" w:type="dxa"/>
            <w:tcBorders>
              <w:top w:val="nil"/>
              <w:left w:val="nil"/>
              <w:bottom w:val="single" w:sz="4" w:space="0" w:color="auto"/>
              <w:right w:val="single" w:sz="4" w:space="0" w:color="auto"/>
            </w:tcBorders>
            <w:shd w:val="clear" w:color="auto" w:fill="auto"/>
            <w:noWrap/>
            <w:vAlign w:val="bottom"/>
            <w:hideMark/>
          </w:tcPr>
          <w:p w14:paraId="6A855696"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38.1</w:t>
            </w:r>
          </w:p>
        </w:tc>
        <w:tc>
          <w:tcPr>
            <w:tcW w:w="1181" w:type="dxa"/>
            <w:tcBorders>
              <w:top w:val="nil"/>
              <w:left w:val="nil"/>
              <w:bottom w:val="single" w:sz="4" w:space="0" w:color="auto"/>
              <w:right w:val="single" w:sz="4" w:space="0" w:color="auto"/>
            </w:tcBorders>
            <w:shd w:val="clear" w:color="auto" w:fill="auto"/>
            <w:noWrap/>
            <w:vAlign w:val="center"/>
            <w:hideMark/>
          </w:tcPr>
          <w:p w14:paraId="18579A80" w14:textId="77777777" w:rsidR="00B15ECB" w:rsidRPr="008861DA" w:rsidRDefault="00B15ECB" w:rsidP="00EF10E0">
            <w:pPr>
              <w:jc w:val="center"/>
              <w:rPr>
                <w:color w:val="000000"/>
                <w:sz w:val="24"/>
                <w:szCs w:val="24"/>
              </w:rPr>
            </w:pPr>
            <w:r w:rsidRPr="008861DA">
              <w:rPr>
                <w:color w:val="000000"/>
                <w:sz w:val="24"/>
                <w:szCs w:val="24"/>
              </w:rPr>
              <w:t>34.9</w:t>
            </w:r>
          </w:p>
        </w:tc>
        <w:tc>
          <w:tcPr>
            <w:tcW w:w="900" w:type="dxa"/>
            <w:tcBorders>
              <w:top w:val="nil"/>
              <w:left w:val="nil"/>
              <w:bottom w:val="single" w:sz="4" w:space="0" w:color="auto"/>
              <w:right w:val="single" w:sz="4" w:space="0" w:color="auto"/>
            </w:tcBorders>
            <w:shd w:val="clear" w:color="auto" w:fill="FFF2CC" w:themeFill="accent4" w:themeFillTint="33"/>
            <w:noWrap/>
            <w:vAlign w:val="bottom"/>
            <w:hideMark/>
          </w:tcPr>
          <w:p w14:paraId="73CEEA74"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sz w:val="24"/>
                <w:szCs w:val="24"/>
              </w:rPr>
              <w:t>INC</w:t>
            </w:r>
          </w:p>
        </w:tc>
        <w:tc>
          <w:tcPr>
            <w:tcW w:w="809" w:type="dxa"/>
            <w:tcBorders>
              <w:top w:val="nil"/>
              <w:left w:val="nil"/>
              <w:bottom w:val="single" w:sz="4" w:space="0" w:color="auto"/>
              <w:right w:val="single" w:sz="4" w:space="0" w:color="auto"/>
            </w:tcBorders>
            <w:shd w:val="clear" w:color="auto" w:fill="auto"/>
            <w:noWrap/>
            <w:vAlign w:val="bottom"/>
            <w:hideMark/>
          </w:tcPr>
          <w:p w14:paraId="640548B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33.7</w:t>
            </w:r>
          </w:p>
        </w:tc>
        <w:tc>
          <w:tcPr>
            <w:tcW w:w="989" w:type="dxa"/>
            <w:tcBorders>
              <w:top w:val="nil"/>
              <w:left w:val="nil"/>
              <w:bottom w:val="single" w:sz="4" w:space="0" w:color="auto"/>
              <w:right w:val="single" w:sz="4" w:space="0" w:color="auto"/>
            </w:tcBorders>
            <w:shd w:val="clear" w:color="auto" w:fill="auto"/>
            <w:noWrap/>
            <w:vAlign w:val="bottom"/>
            <w:hideMark/>
          </w:tcPr>
          <w:p w14:paraId="39C2A583"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36.7</w:t>
            </w:r>
          </w:p>
        </w:tc>
        <w:tc>
          <w:tcPr>
            <w:tcW w:w="1181" w:type="dxa"/>
            <w:tcBorders>
              <w:top w:val="nil"/>
              <w:left w:val="nil"/>
              <w:bottom w:val="single" w:sz="4" w:space="0" w:color="auto"/>
              <w:right w:val="single" w:sz="4" w:space="0" w:color="auto"/>
            </w:tcBorders>
            <w:shd w:val="clear" w:color="auto" w:fill="auto"/>
            <w:noWrap/>
            <w:vAlign w:val="center"/>
            <w:hideMark/>
          </w:tcPr>
          <w:p w14:paraId="7B546C0D" w14:textId="77777777" w:rsidR="00B15ECB" w:rsidRPr="008861DA" w:rsidRDefault="00B15ECB" w:rsidP="00EF10E0">
            <w:pPr>
              <w:jc w:val="center"/>
              <w:rPr>
                <w:color w:val="000000"/>
                <w:sz w:val="24"/>
                <w:szCs w:val="24"/>
              </w:rPr>
            </w:pPr>
            <w:r w:rsidRPr="008861DA">
              <w:rPr>
                <w:color w:val="000000"/>
                <w:sz w:val="24"/>
                <w:szCs w:val="24"/>
              </w:rPr>
              <w:t>38.8</w:t>
            </w:r>
          </w:p>
        </w:tc>
        <w:tc>
          <w:tcPr>
            <w:tcW w:w="953" w:type="dxa"/>
            <w:tcBorders>
              <w:top w:val="nil"/>
              <w:left w:val="nil"/>
              <w:bottom w:val="single" w:sz="4" w:space="0" w:color="auto"/>
              <w:right w:val="single" w:sz="4" w:space="0" w:color="auto"/>
            </w:tcBorders>
            <w:shd w:val="clear" w:color="000000" w:fill="C6E0B4"/>
            <w:noWrap/>
            <w:vAlign w:val="bottom"/>
            <w:hideMark/>
          </w:tcPr>
          <w:p w14:paraId="70C22A47"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r>
      <w:tr w:rsidR="00B15ECB" w:rsidRPr="008861DA" w14:paraId="74E92DC8"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29B898AF"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9</w:t>
            </w:r>
          </w:p>
        </w:tc>
        <w:tc>
          <w:tcPr>
            <w:tcW w:w="809" w:type="dxa"/>
            <w:tcBorders>
              <w:top w:val="nil"/>
              <w:left w:val="nil"/>
              <w:bottom w:val="single" w:sz="4" w:space="0" w:color="auto"/>
              <w:right w:val="single" w:sz="4" w:space="0" w:color="auto"/>
            </w:tcBorders>
            <w:shd w:val="clear" w:color="auto" w:fill="auto"/>
            <w:noWrap/>
            <w:vAlign w:val="bottom"/>
            <w:hideMark/>
          </w:tcPr>
          <w:p w14:paraId="29C62B6C"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32.7</w:t>
            </w:r>
          </w:p>
        </w:tc>
        <w:tc>
          <w:tcPr>
            <w:tcW w:w="989" w:type="dxa"/>
            <w:tcBorders>
              <w:top w:val="nil"/>
              <w:left w:val="nil"/>
              <w:bottom w:val="single" w:sz="4" w:space="0" w:color="auto"/>
              <w:right w:val="single" w:sz="4" w:space="0" w:color="auto"/>
            </w:tcBorders>
            <w:shd w:val="clear" w:color="auto" w:fill="auto"/>
            <w:noWrap/>
            <w:vAlign w:val="bottom"/>
            <w:hideMark/>
          </w:tcPr>
          <w:p w14:paraId="327C8A67"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38.0</w:t>
            </w:r>
          </w:p>
        </w:tc>
        <w:tc>
          <w:tcPr>
            <w:tcW w:w="1181" w:type="dxa"/>
            <w:tcBorders>
              <w:top w:val="nil"/>
              <w:left w:val="nil"/>
              <w:bottom w:val="single" w:sz="4" w:space="0" w:color="auto"/>
              <w:right w:val="single" w:sz="4" w:space="0" w:color="auto"/>
            </w:tcBorders>
            <w:shd w:val="clear" w:color="auto" w:fill="auto"/>
            <w:noWrap/>
            <w:vAlign w:val="center"/>
            <w:hideMark/>
          </w:tcPr>
          <w:p w14:paraId="6ED665C9" w14:textId="77777777" w:rsidR="00B15ECB" w:rsidRPr="008861DA" w:rsidRDefault="00B15ECB" w:rsidP="00EF10E0">
            <w:pPr>
              <w:jc w:val="center"/>
              <w:rPr>
                <w:color w:val="000000"/>
                <w:sz w:val="24"/>
                <w:szCs w:val="24"/>
              </w:rPr>
            </w:pPr>
            <w:r w:rsidRPr="008861DA">
              <w:rPr>
                <w:color w:val="000000"/>
                <w:sz w:val="24"/>
                <w:szCs w:val="24"/>
              </w:rPr>
              <w:t>34.8</w:t>
            </w:r>
          </w:p>
        </w:tc>
        <w:tc>
          <w:tcPr>
            <w:tcW w:w="900" w:type="dxa"/>
            <w:tcBorders>
              <w:top w:val="nil"/>
              <w:left w:val="nil"/>
              <w:bottom w:val="single" w:sz="4" w:space="0" w:color="auto"/>
              <w:right w:val="single" w:sz="4" w:space="0" w:color="auto"/>
            </w:tcBorders>
            <w:shd w:val="clear" w:color="000000" w:fill="C6E0B4"/>
            <w:noWrap/>
            <w:vAlign w:val="bottom"/>
            <w:hideMark/>
          </w:tcPr>
          <w:p w14:paraId="320BBE17"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809" w:type="dxa"/>
            <w:tcBorders>
              <w:top w:val="nil"/>
              <w:left w:val="nil"/>
              <w:bottom w:val="single" w:sz="4" w:space="0" w:color="auto"/>
              <w:right w:val="single" w:sz="4" w:space="0" w:color="auto"/>
            </w:tcBorders>
            <w:shd w:val="clear" w:color="auto" w:fill="auto"/>
            <w:noWrap/>
            <w:vAlign w:val="bottom"/>
            <w:hideMark/>
          </w:tcPr>
          <w:p w14:paraId="07884BC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34.1</w:t>
            </w:r>
          </w:p>
        </w:tc>
        <w:tc>
          <w:tcPr>
            <w:tcW w:w="989" w:type="dxa"/>
            <w:tcBorders>
              <w:top w:val="nil"/>
              <w:left w:val="nil"/>
              <w:bottom w:val="single" w:sz="4" w:space="0" w:color="auto"/>
              <w:right w:val="single" w:sz="4" w:space="0" w:color="auto"/>
            </w:tcBorders>
            <w:shd w:val="clear" w:color="auto" w:fill="auto"/>
            <w:noWrap/>
            <w:vAlign w:val="bottom"/>
            <w:hideMark/>
          </w:tcPr>
          <w:p w14:paraId="12CEE4F6"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36.9</w:t>
            </w:r>
          </w:p>
        </w:tc>
        <w:tc>
          <w:tcPr>
            <w:tcW w:w="1181" w:type="dxa"/>
            <w:tcBorders>
              <w:top w:val="nil"/>
              <w:left w:val="nil"/>
              <w:bottom w:val="single" w:sz="4" w:space="0" w:color="auto"/>
              <w:right w:val="single" w:sz="4" w:space="0" w:color="auto"/>
            </w:tcBorders>
            <w:shd w:val="clear" w:color="auto" w:fill="auto"/>
            <w:noWrap/>
            <w:vAlign w:val="center"/>
            <w:hideMark/>
          </w:tcPr>
          <w:p w14:paraId="26326D89" w14:textId="77777777" w:rsidR="00B15ECB" w:rsidRPr="008861DA" w:rsidRDefault="00B15ECB" w:rsidP="00EF10E0">
            <w:pPr>
              <w:jc w:val="center"/>
              <w:rPr>
                <w:color w:val="000000"/>
                <w:sz w:val="24"/>
                <w:szCs w:val="24"/>
              </w:rPr>
            </w:pPr>
            <w:r w:rsidRPr="008861DA">
              <w:rPr>
                <w:color w:val="000000"/>
                <w:sz w:val="24"/>
                <w:szCs w:val="24"/>
              </w:rPr>
              <w:t>34.9</w:t>
            </w:r>
          </w:p>
        </w:tc>
        <w:tc>
          <w:tcPr>
            <w:tcW w:w="953" w:type="dxa"/>
            <w:tcBorders>
              <w:top w:val="nil"/>
              <w:left w:val="nil"/>
              <w:bottom w:val="single" w:sz="4" w:space="0" w:color="auto"/>
              <w:right w:val="single" w:sz="4" w:space="0" w:color="auto"/>
            </w:tcBorders>
            <w:shd w:val="clear" w:color="000000" w:fill="C6E0B4"/>
            <w:noWrap/>
            <w:vAlign w:val="bottom"/>
            <w:hideMark/>
          </w:tcPr>
          <w:p w14:paraId="77A0F523"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r>
      <w:tr w:rsidR="00B15ECB" w:rsidRPr="008861DA" w14:paraId="56312202"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308E4B6A"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10</w:t>
            </w:r>
          </w:p>
        </w:tc>
        <w:tc>
          <w:tcPr>
            <w:tcW w:w="809" w:type="dxa"/>
            <w:tcBorders>
              <w:top w:val="nil"/>
              <w:left w:val="nil"/>
              <w:bottom w:val="single" w:sz="4" w:space="0" w:color="auto"/>
              <w:right w:val="single" w:sz="4" w:space="0" w:color="auto"/>
            </w:tcBorders>
            <w:shd w:val="clear" w:color="auto" w:fill="auto"/>
            <w:noWrap/>
            <w:vAlign w:val="bottom"/>
            <w:hideMark/>
          </w:tcPr>
          <w:p w14:paraId="5DF001CA"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32.2</w:t>
            </w:r>
          </w:p>
        </w:tc>
        <w:tc>
          <w:tcPr>
            <w:tcW w:w="989" w:type="dxa"/>
            <w:tcBorders>
              <w:top w:val="nil"/>
              <w:left w:val="nil"/>
              <w:bottom w:val="single" w:sz="4" w:space="0" w:color="auto"/>
              <w:right w:val="single" w:sz="4" w:space="0" w:color="auto"/>
            </w:tcBorders>
            <w:shd w:val="clear" w:color="auto" w:fill="auto"/>
            <w:noWrap/>
            <w:vAlign w:val="bottom"/>
            <w:hideMark/>
          </w:tcPr>
          <w:p w14:paraId="5B818BE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35.4</w:t>
            </w:r>
          </w:p>
        </w:tc>
        <w:tc>
          <w:tcPr>
            <w:tcW w:w="1181" w:type="dxa"/>
            <w:tcBorders>
              <w:top w:val="nil"/>
              <w:left w:val="nil"/>
              <w:bottom w:val="single" w:sz="4" w:space="0" w:color="auto"/>
              <w:right w:val="single" w:sz="4" w:space="0" w:color="auto"/>
            </w:tcBorders>
            <w:shd w:val="clear" w:color="auto" w:fill="auto"/>
            <w:noWrap/>
            <w:vAlign w:val="center"/>
            <w:hideMark/>
          </w:tcPr>
          <w:p w14:paraId="13E02D5A" w14:textId="77777777" w:rsidR="00B15ECB" w:rsidRPr="008861DA" w:rsidRDefault="00B15ECB" w:rsidP="00EF10E0">
            <w:pPr>
              <w:jc w:val="center"/>
              <w:rPr>
                <w:color w:val="000000"/>
                <w:sz w:val="24"/>
                <w:szCs w:val="24"/>
              </w:rPr>
            </w:pPr>
            <w:r w:rsidRPr="008861DA">
              <w:rPr>
                <w:color w:val="000000"/>
                <w:sz w:val="24"/>
                <w:szCs w:val="24"/>
              </w:rPr>
              <w:t>33.4</w:t>
            </w:r>
          </w:p>
        </w:tc>
        <w:tc>
          <w:tcPr>
            <w:tcW w:w="900" w:type="dxa"/>
            <w:tcBorders>
              <w:top w:val="nil"/>
              <w:left w:val="nil"/>
              <w:bottom w:val="single" w:sz="4" w:space="0" w:color="auto"/>
              <w:right w:val="single" w:sz="4" w:space="0" w:color="auto"/>
            </w:tcBorders>
            <w:shd w:val="clear" w:color="000000" w:fill="C6E0B4"/>
            <w:noWrap/>
            <w:vAlign w:val="bottom"/>
            <w:hideMark/>
          </w:tcPr>
          <w:p w14:paraId="1A389DC7"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809" w:type="dxa"/>
            <w:tcBorders>
              <w:top w:val="nil"/>
              <w:left w:val="nil"/>
              <w:bottom w:val="single" w:sz="4" w:space="0" w:color="auto"/>
              <w:right w:val="single" w:sz="4" w:space="0" w:color="auto"/>
            </w:tcBorders>
            <w:shd w:val="clear" w:color="auto" w:fill="auto"/>
            <w:noWrap/>
            <w:vAlign w:val="bottom"/>
            <w:hideMark/>
          </w:tcPr>
          <w:p w14:paraId="0909AB18"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33.0</w:t>
            </w:r>
          </w:p>
        </w:tc>
        <w:tc>
          <w:tcPr>
            <w:tcW w:w="989" w:type="dxa"/>
            <w:tcBorders>
              <w:top w:val="nil"/>
              <w:left w:val="nil"/>
              <w:bottom w:val="single" w:sz="4" w:space="0" w:color="auto"/>
              <w:right w:val="single" w:sz="4" w:space="0" w:color="auto"/>
            </w:tcBorders>
            <w:shd w:val="clear" w:color="auto" w:fill="auto"/>
            <w:noWrap/>
            <w:vAlign w:val="bottom"/>
            <w:hideMark/>
          </w:tcPr>
          <w:p w14:paraId="52F57C5A"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37.5</w:t>
            </w:r>
          </w:p>
        </w:tc>
        <w:tc>
          <w:tcPr>
            <w:tcW w:w="1181" w:type="dxa"/>
            <w:tcBorders>
              <w:top w:val="nil"/>
              <w:left w:val="nil"/>
              <w:bottom w:val="single" w:sz="4" w:space="0" w:color="auto"/>
              <w:right w:val="single" w:sz="4" w:space="0" w:color="auto"/>
            </w:tcBorders>
            <w:shd w:val="clear" w:color="auto" w:fill="auto"/>
            <w:noWrap/>
            <w:vAlign w:val="center"/>
            <w:hideMark/>
          </w:tcPr>
          <w:p w14:paraId="2EB07139" w14:textId="77777777" w:rsidR="00B15ECB" w:rsidRPr="008861DA" w:rsidRDefault="00B15ECB" w:rsidP="00EF10E0">
            <w:pPr>
              <w:jc w:val="center"/>
              <w:rPr>
                <w:color w:val="000000"/>
                <w:sz w:val="24"/>
                <w:szCs w:val="24"/>
              </w:rPr>
            </w:pPr>
            <w:r w:rsidRPr="008861DA">
              <w:rPr>
                <w:color w:val="000000"/>
                <w:sz w:val="24"/>
                <w:szCs w:val="24"/>
              </w:rPr>
              <w:t>37.3</w:t>
            </w:r>
          </w:p>
        </w:tc>
        <w:tc>
          <w:tcPr>
            <w:tcW w:w="953" w:type="dxa"/>
            <w:tcBorders>
              <w:top w:val="nil"/>
              <w:left w:val="nil"/>
              <w:bottom w:val="single" w:sz="4" w:space="0" w:color="auto"/>
              <w:right w:val="single" w:sz="4" w:space="0" w:color="auto"/>
            </w:tcBorders>
            <w:shd w:val="clear" w:color="000000" w:fill="C6E0B4"/>
            <w:noWrap/>
            <w:vAlign w:val="bottom"/>
            <w:hideMark/>
          </w:tcPr>
          <w:p w14:paraId="41F45A18"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r>
      <w:tr w:rsidR="00B15ECB" w:rsidRPr="008861DA" w14:paraId="15953448"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35F29805"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Mean CT</w:t>
            </w:r>
          </w:p>
        </w:tc>
        <w:tc>
          <w:tcPr>
            <w:tcW w:w="809" w:type="dxa"/>
            <w:tcBorders>
              <w:top w:val="nil"/>
              <w:left w:val="nil"/>
              <w:bottom w:val="single" w:sz="4" w:space="0" w:color="auto"/>
              <w:right w:val="single" w:sz="4" w:space="0" w:color="auto"/>
            </w:tcBorders>
            <w:shd w:val="clear" w:color="auto" w:fill="auto"/>
            <w:noWrap/>
            <w:vAlign w:val="bottom"/>
            <w:hideMark/>
          </w:tcPr>
          <w:p w14:paraId="36BEC3DF"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32.5</w:t>
            </w:r>
          </w:p>
        </w:tc>
        <w:tc>
          <w:tcPr>
            <w:tcW w:w="989" w:type="dxa"/>
            <w:tcBorders>
              <w:top w:val="nil"/>
              <w:left w:val="nil"/>
              <w:bottom w:val="single" w:sz="4" w:space="0" w:color="auto"/>
              <w:right w:val="single" w:sz="4" w:space="0" w:color="auto"/>
            </w:tcBorders>
            <w:shd w:val="clear" w:color="auto" w:fill="auto"/>
            <w:noWrap/>
            <w:vAlign w:val="bottom"/>
            <w:hideMark/>
          </w:tcPr>
          <w:p w14:paraId="4F6D0380"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36.4</w:t>
            </w:r>
          </w:p>
        </w:tc>
        <w:tc>
          <w:tcPr>
            <w:tcW w:w="1181" w:type="dxa"/>
            <w:tcBorders>
              <w:top w:val="nil"/>
              <w:left w:val="nil"/>
              <w:bottom w:val="single" w:sz="4" w:space="0" w:color="auto"/>
              <w:right w:val="single" w:sz="4" w:space="0" w:color="auto"/>
            </w:tcBorders>
            <w:shd w:val="clear" w:color="auto" w:fill="auto"/>
            <w:noWrap/>
            <w:vAlign w:val="bottom"/>
            <w:hideMark/>
          </w:tcPr>
          <w:p w14:paraId="242C15E6"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34.8</w:t>
            </w:r>
          </w:p>
        </w:tc>
        <w:tc>
          <w:tcPr>
            <w:tcW w:w="900" w:type="dxa"/>
            <w:tcBorders>
              <w:top w:val="nil"/>
              <w:left w:val="nil"/>
              <w:bottom w:val="single" w:sz="4" w:space="0" w:color="auto"/>
              <w:right w:val="single" w:sz="4" w:space="0" w:color="auto"/>
            </w:tcBorders>
            <w:shd w:val="clear" w:color="auto" w:fill="auto"/>
            <w:noWrap/>
            <w:vAlign w:val="bottom"/>
            <w:hideMark/>
          </w:tcPr>
          <w:p w14:paraId="4A50EE92"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 </w:t>
            </w:r>
          </w:p>
        </w:tc>
        <w:tc>
          <w:tcPr>
            <w:tcW w:w="809" w:type="dxa"/>
            <w:tcBorders>
              <w:top w:val="nil"/>
              <w:left w:val="nil"/>
              <w:bottom w:val="single" w:sz="4" w:space="0" w:color="auto"/>
              <w:right w:val="single" w:sz="4" w:space="0" w:color="auto"/>
            </w:tcBorders>
            <w:shd w:val="clear" w:color="auto" w:fill="auto"/>
            <w:noWrap/>
            <w:vAlign w:val="bottom"/>
            <w:hideMark/>
          </w:tcPr>
          <w:p w14:paraId="1DDD44F6"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33.4</w:t>
            </w:r>
          </w:p>
        </w:tc>
        <w:tc>
          <w:tcPr>
            <w:tcW w:w="989" w:type="dxa"/>
            <w:tcBorders>
              <w:top w:val="nil"/>
              <w:left w:val="nil"/>
              <w:bottom w:val="single" w:sz="4" w:space="0" w:color="auto"/>
              <w:right w:val="single" w:sz="4" w:space="0" w:color="auto"/>
            </w:tcBorders>
            <w:shd w:val="clear" w:color="auto" w:fill="auto"/>
            <w:noWrap/>
            <w:vAlign w:val="bottom"/>
            <w:hideMark/>
          </w:tcPr>
          <w:p w14:paraId="4CAB56C0"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36.8</w:t>
            </w:r>
          </w:p>
        </w:tc>
        <w:tc>
          <w:tcPr>
            <w:tcW w:w="1181" w:type="dxa"/>
            <w:tcBorders>
              <w:top w:val="nil"/>
              <w:left w:val="nil"/>
              <w:bottom w:val="single" w:sz="4" w:space="0" w:color="auto"/>
              <w:right w:val="single" w:sz="4" w:space="0" w:color="auto"/>
            </w:tcBorders>
            <w:shd w:val="clear" w:color="auto" w:fill="auto"/>
            <w:noWrap/>
            <w:vAlign w:val="bottom"/>
            <w:hideMark/>
          </w:tcPr>
          <w:p w14:paraId="642BE53B"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36.4</w:t>
            </w:r>
          </w:p>
        </w:tc>
        <w:tc>
          <w:tcPr>
            <w:tcW w:w="953" w:type="dxa"/>
            <w:tcBorders>
              <w:top w:val="nil"/>
              <w:left w:val="nil"/>
              <w:bottom w:val="single" w:sz="4" w:space="0" w:color="auto"/>
              <w:right w:val="single" w:sz="4" w:space="0" w:color="auto"/>
            </w:tcBorders>
            <w:shd w:val="clear" w:color="auto" w:fill="auto"/>
            <w:noWrap/>
            <w:vAlign w:val="bottom"/>
            <w:hideMark/>
          </w:tcPr>
          <w:p w14:paraId="0305EE57"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 </w:t>
            </w:r>
          </w:p>
        </w:tc>
      </w:tr>
      <w:tr w:rsidR="00B15ECB" w:rsidRPr="008861DA" w14:paraId="46ADBB5F" w14:textId="77777777" w:rsidTr="00EF10E0">
        <w:trPr>
          <w:trHeight w:val="293"/>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18037C3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std</w:t>
            </w:r>
          </w:p>
        </w:tc>
        <w:tc>
          <w:tcPr>
            <w:tcW w:w="809" w:type="dxa"/>
            <w:tcBorders>
              <w:top w:val="nil"/>
              <w:left w:val="nil"/>
              <w:bottom w:val="single" w:sz="4" w:space="0" w:color="auto"/>
              <w:right w:val="single" w:sz="4" w:space="0" w:color="auto"/>
            </w:tcBorders>
            <w:shd w:val="clear" w:color="auto" w:fill="auto"/>
            <w:noWrap/>
            <w:vAlign w:val="bottom"/>
            <w:hideMark/>
          </w:tcPr>
          <w:p w14:paraId="58C1DE9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0.5</w:t>
            </w:r>
          </w:p>
        </w:tc>
        <w:tc>
          <w:tcPr>
            <w:tcW w:w="989" w:type="dxa"/>
            <w:tcBorders>
              <w:top w:val="nil"/>
              <w:left w:val="nil"/>
              <w:bottom w:val="single" w:sz="4" w:space="0" w:color="auto"/>
              <w:right w:val="single" w:sz="4" w:space="0" w:color="auto"/>
            </w:tcBorders>
            <w:shd w:val="clear" w:color="auto" w:fill="auto"/>
            <w:noWrap/>
            <w:vAlign w:val="bottom"/>
            <w:hideMark/>
          </w:tcPr>
          <w:p w14:paraId="20861E8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1.0</w:t>
            </w:r>
          </w:p>
        </w:tc>
        <w:tc>
          <w:tcPr>
            <w:tcW w:w="1181" w:type="dxa"/>
            <w:tcBorders>
              <w:top w:val="nil"/>
              <w:left w:val="nil"/>
              <w:bottom w:val="single" w:sz="4" w:space="0" w:color="auto"/>
              <w:right w:val="single" w:sz="4" w:space="0" w:color="auto"/>
            </w:tcBorders>
            <w:shd w:val="clear" w:color="auto" w:fill="auto"/>
            <w:noWrap/>
            <w:vAlign w:val="bottom"/>
            <w:hideMark/>
          </w:tcPr>
          <w:p w14:paraId="544EE82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0.8</w:t>
            </w:r>
          </w:p>
        </w:tc>
        <w:tc>
          <w:tcPr>
            <w:tcW w:w="900" w:type="dxa"/>
            <w:tcBorders>
              <w:top w:val="nil"/>
              <w:left w:val="nil"/>
              <w:bottom w:val="single" w:sz="4" w:space="0" w:color="auto"/>
              <w:right w:val="single" w:sz="4" w:space="0" w:color="auto"/>
            </w:tcBorders>
            <w:shd w:val="clear" w:color="auto" w:fill="auto"/>
            <w:noWrap/>
            <w:vAlign w:val="bottom"/>
            <w:hideMark/>
          </w:tcPr>
          <w:p w14:paraId="722E0832"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 </w:t>
            </w:r>
          </w:p>
        </w:tc>
        <w:tc>
          <w:tcPr>
            <w:tcW w:w="809" w:type="dxa"/>
            <w:tcBorders>
              <w:top w:val="nil"/>
              <w:left w:val="nil"/>
              <w:bottom w:val="single" w:sz="4" w:space="0" w:color="auto"/>
              <w:right w:val="single" w:sz="4" w:space="0" w:color="auto"/>
            </w:tcBorders>
            <w:shd w:val="clear" w:color="auto" w:fill="auto"/>
            <w:noWrap/>
            <w:vAlign w:val="bottom"/>
            <w:hideMark/>
          </w:tcPr>
          <w:p w14:paraId="6AFD5E0C"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0.6</w:t>
            </w:r>
          </w:p>
        </w:tc>
        <w:tc>
          <w:tcPr>
            <w:tcW w:w="989" w:type="dxa"/>
            <w:tcBorders>
              <w:top w:val="nil"/>
              <w:left w:val="nil"/>
              <w:bottom w:val="single" w:sz="4" w:space="0" w:color="auto"/>
              <w:right w:val="single" w:sz="4" w:space="0" w:color="auto"/>
            </w:tcBorders>
            <w:shd w:val="clear" w:color="auto" w:fill="auto"/>
            <w:noWrap/>
            <w:vAlign w:val="bottom"/>
            <w:hideMark/>
          </w:tcPr>
          <w:p w14:paraId="150DE42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0.6</w:t>
            </w:r>
          </w:p>
        </w:tc>
        <w:tc>
          <w:tcPr>
            <w:tcW w:w="1181" w:type="dxa"/>
            <w:tcBorders>
              <w:top w:val="nil"/>
              <w:left w:val="nil"/>
              <w:bottom w:val="single" w:sz="4" w:space="0" w:color="auto"/>
              <w:right w:val="single" w:sz="4" w:space="0" w:color="auto"/>
            </w:tcBorders>
            <w:shd w:val="clear" w:color="auto" w:fill="auto"/>
            <w:noWrap/>
            <w:vAlign w:val="bottom"/>
            <w:hideMark/>
          </w:tcPr>
          <w:p w14:paraId="50F768E4"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1.2</w:t>
            </w:r>
          </w:p>
        </w:tc>
        <w:tc>
          <w:tcPr>
            <w:tcW w:w="953" w:type="dxa"/>
            <w:tcBorders>
              <w:top w:val="nil"/>
              <w:left w:val="nil"/>
              <w:bottom w:val="single" w:sz="4" w:space="0" w:color="auto"/>
              <w:right w:val="single" w:sz="4" w:space="0" w:color="auto"/>
            </w:tcBorders>
            <w:shd w:val="clear" w:color="auto" w:fill="auto"/>
            <w:noWrap/>
            <w:vAlign w:val="bottom"/>
            <w:hideMark/>
          </w:tcPr>
          <w:p w14:paraId="3E7FC4C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 </w:t>
            </w:r>
          </w:p>
        </w:tc>
      </w:tr>
    </w:tbl>
    <w:p w14:paraId="11FA0F9E" w14:textId="77777777" w:rsidR="00B15ECB" w:rsidRDefault="00B15ECB" w:rsidP="00B15ECB">
      <w:pPr>
        <w:rPr>
          <w:b/>
          <w:bCs/>
          <w:sz w:val="24"/>
          <w:szCs w:val="24"/>
        </w:rPr>
      </w:pPr>
    </w:p>
    <w:p w14:paraId="4135EDA6" w14:textId="77777777" w:rsidR="00B15ECB" w:rsidRDefault="00B15ECB" w:rsidP="00B15ECB">
      <w:pPr>
        <w:rPr>
          <w:b/>
          <w:bCs/>
          <w:sz w:val="24"/>
          <w:szCs w:val="24"/>
        </w:rPr>
      </w:pPr>
    </w:p>
    <w:p w14:paraId="4CEADD8F" w14:textId="77777777" w:rsidR="00B15ECB" w:rsidRPr="00A87EAC" w:rsidRDefault="00B15ECB" w:rsidP="00B15ECB">
      <w:pPr>
        <w:rPr>
          <w:b/>
          <w:bCs/>
          <w:sz w:val="24"/>
          <w:szCs w:val="24"/>
        </w:rPr>
      </w:pPr>
      <w:r w:rsidRPr="007869A7">
        <w:rPr>
          <w:b/>
          <w:bCs/>
          <w:sz w:val="24"/>
          <w:szCs w:val="24"/>
        </w:rPr>
        <w:t xml:space="preserve">Table </w:t>
      </w:r>
      <w:r>
        <w:rPr>
          <w:b/>
          <w:bCs/>
          <w:sz w:val="24"/>
          <w:szCs w:val="24"/>
        </w:rPr>
        <w:t>23B</w:t>
      </w:r>
      <w:r w:rsidRPr="007869A7">
        <w:rPr>
          <w:b/>
          <w:bCs/>
          <w:sz w:val="24"/>
          <w:szCs w:val="24"/>
        </w:rPr>
        <w:t xml:space="preserve">: </w:t>
      </w:r>
      <w:r>
        <w:rPr>
          <w:b/>
          <w:bCs/>
          <w:sz w:val="24"/>
          <w:szCs w:val="24"/>
        </w:rPr>
        <w:t xml:space="preserve">No Cycling Controls of Samples used for Summer and Winter Cycling </w:t>
      </w:r>
    </w:p>
    <w:tbl>
      <w:tblPr>
        <w:tblW w:w="8704" w:type="dxa"/>
        <w:tblLook w:val="04A0" w:firstRow="1" w:lastRow="0" w:firstColumn="1" w:lastColumn="0" w:noHBand="0" w:noVBand="1"/>
      </w:tblPr>
      <w:tblGrid>
        <w:gridCol w:w="967"/>
        <w:gridCol w:w="814"/>
        <w:gridCol w:w="996"/>
        <w:gridCol w:w="1189"/>
        <w:gridCol w:w="904"/>
        <w:gridCol w:w="744"/>
        <w:gridCol w:w="996"/>
        <w:gridCol w:w="1189"/>
        <w:gridCol w:w="905"/>
      </w:tblGrid>
      <w:tr w:rsidR="00B15ECB" w:rsidRPr="008861DA" w14:paraId="59A6CF82" w14:textId="77777777" w:rsidTr="00EF10E0">
        <w:trPr>
          <w:trHeight w:val="289"/>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29222" w14:textId="77777777" w:rsidR="00B15ECB" w:rsidRPr="008861DA" w:rsidRDefault="00B15ECB" w:rsidP="00EF10E0">
            <w:pPr>
              <w:keepNext/>
              <w:jc w:val="center"/>
              <w:rPr>
                <w:rFonts w:ascii="Calibri" w:hAnsi="Calibri" w:cs="Calibri"/>
                <w:color w:val="000000"/>
                <w:sz w:val="24"/>
                <w:szCs w:val="24"/>
              </w:rPr>
            </w:pPr>
            <w:r w:rsidRPr="008861DA">
              <w:rPr>
                <w:rFonts w:ascii="Calibri" w:hAnsi="Calibri" w:cs="Calibri"/>
                <w:color w:val="000000"/>
                <w:sz w:val="24"/>
                <w:szCs w:val="24"/>
              </w:rPr>
              <w:lastRenderedPageBreak/>
              <w:t> </w:t>
            </w:r>
          </w:p>
        </w:tc>
        <w:tc>
          <w:tcPr>
            <w:tcW w:w="7737" w:type="dxa"/>
            <w:gridSpan w:val="8"/>
            <w:tcBorders>
              <w:top w:val="single" w:sz="4" w:space="0" w:color="auto"/>
              <w:left w:val="nil"/>
              <w:bottom w:val="single" w:sz="4" w:space="0" w:color="auto"/>
              <w:right w:val="single" w:sz="4" w:space="0" w:color="auto"/>
            </w:tcBorders>
            <w:shd w:val="clear" w:color="000000" w:fill="D9D9D9"/>
            <w:noWrap/>
            <w:vAlign w:val="bottom"/>
            <w:hideMark/>
          </w:tcPr>
          <w:p w14:paraId="39ED24BA" w14:textId="77777777" w:rsidR="00B15ECB" w:rsidRPr="008861DA" w:rsidRDefault="00B15ECB" w:rsidP="00EF10E0">
            <w:pPr>
              <w:keepNext/>
              <w:jc w:val="center"/>
              <w:rPr>
                <w:rFonts w:ascii="Calibri" w:hAnsi="Calibri" w:cs="Calibri"/>
                <w:b/>
                <w:bCs/>
                <w:color w:val="000000"/>
                <w:sz w:val="24"/>
                <w:szCs w:val="24"/>
              </w:rPr>
            </w:pPr>
            <w:r w:rsidRPr="008861DA">
              <w:rPr>
                <w:rFonts w:ascii="Calibri" w:hAnsi="Calibri" w:cs="Calibri"/>
                <w:b/>
                <w:bCs/>
                <w:color w:val="000000"/>
                <w:sz w:val="24"/>
                <w:szCs w:val="24"/>
              </w:rPr>
              <w:t>No Cycling</w:t>
            </w:r>
          </w:p>
        </w:tc>
      </w:tr>
      <w:tr w:rsidR="00B15ECB" w:rsidRPr="008861DA" w14:paraId="6161AE9F"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6F738331" w14:textId="77777777" w:rsidR="00B15ECB" w:rsidRPr="008861DA" w:rsidRDefault="00B15ECB" w:rsidP="00EF10E0">
            <w:pPr>
              <w:keepNext/>
              <w:jc w:val="center"/>
              <w:rPr>
                <w:rFonts w:ascii="Calibri" w:hAnsi="Calibri" w:cs="Calibri"/>
                <w:color w:val="000000"/>
                <w:sz w:val="24"/>
                <w:szCs w:val="24"/>
              </w:rPr>
            </w:pPr>
            <w:r w:rsidRPr="008861DA">
              <w:rPr>
                <w:rFonts w:ascii="Calibri" w:hAnsi="Calibri" w:cs="Calibri"/>
                <w:color w:val="000000"/>
                <w:sz w:val="24"/>
                <w:szCs w:val="24"/>
              </w:rPr>
              <w:t> </w:t>
            </w:r>
          </w:p>
        </w:tc>
        <w:tc>
          <w:tcPr>
            <w:tcW w:w="3903"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D7CEE41" w14:textId="77777777" w:rsidR="00B15ECB" w:rsidRPr="008861DA" w:rsidRDefault="00B15ECB" w:rsidP="00EF10E0">
            <w:pPr>
              <w:keepNext/>
              <w:jc w:val="center"/>
              <w:rPr>
                <w:rFonts w:ascii="Calibri" w:hAnsi="Calibri" w:cs="Calibri"/>
                <w:b/>
                <w:bCs/>
                <w:color w:val="000000"/>
                <w:sz w:val="24"/>
                <w:szCs w:val="24"/>
              </w:rPr>
            </w:pPr>
            <w:r w:rsidRPr="008861DA">
              <w:rPr>
                <w:rFonts w:ascii="Calibri" w:hAnsi="Calibri" w:cs="Calibri"/>
                <w:b/>
                <w:bCs/>
                <w:color w:val="000000"/>
                <w:sz w:val="24"/>
                <w:szCs w:val="24"/>
              </w:rPr>
              <w:t xml:space="preserve">Sample </w:t>
            </w:r>
            <w:r w:rsidRPr="00821D58">
              <w:rPr>
                <w:rFonts w:ascii="Calibri" w:hAnsi="Calibri" w:cs="Calibri"/>
                <w:b/>
                <w:bCs/>
                <w:color w:val="000000"/>
                <w:sz w:val="24"/>
                <w:szCs w:val="24"/>
              </w:rPr>
              <w:t>S000566033</w:t>
            </w:r>
            <w:r w:rsidRPr="008861DA">
              <w:rPr>
                <w:rFonts w:ascii="Calibri" w:hAnsi="Calibri" w:cs="Calibri"/>
                <w:b/>
                <w:bCs/>
                <w:color w:val="000000"/>
                <w:sz w:val="24"/>
                <w:szCs w:val="24"/>
              </w:rPr>
              <w:t xml:space="preserve"> - 5x LOD</w:t>
            </w:r>
          </w:p>
        </w:tc>
        <w:tc>
          <w:tcPr>
            <w:tcW w:w="3834"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CCD0C66" w14:textId="77777777" w:rsidR="00B15ECB" w:rsidRPr="008861DA" w:rsidRDefault="00B15ECB" w:rsidP="00EF10E0">
            <w:pPr>
              <w:keepNext/>
              <w:jc w:val="center"/>
              <w:rPr>
                <w:rFonts w:ascii="Calibri" w:hAnsi="Calibri" w:cs="Calibri"/>
                <w:b/>
                <w:bCs/>
                <w:color w:val="000000"/>
                <w:sz w:val="24"/>
                <w:szCs w:val="24"/>
              </w:rPr>
            </w:pPr>
            <w:r w:rsidRPr="008861DA">
              <w:rPr>
                <w:rFonts w:ascii="Calibri" w:hAnsi="Calibri" w:cs="Calibri"/>
                <w:b/>
                <w:bCs/>
                <w:color w:val="000000"/>
                <w:sz w:val="24"/>
                <w:szCs w:val="24"/>
              </w:rPr>
              <w:t xml:space="preserve">Sample </w:t>
            </w:r>
            <w:r w:rsidRPr="00821D58">
              <w:rPr>
                <w:rFonts w:ascii="Calibri" w:hAnsi="Calibri" w:cs="Calibri"/>
                <w:b/>
                <w:bCs/>
                <w:color w:val="000000"/>
                <w:sz w:val="24"/>
                <w:szCs w:val="24"/>
              </w:rPr>
              <w:t>S000558382</w:t>
            </w:r>
            <w:r w:rsidRPr="008861DA">
              <w:rPr>
                <w:rFonts w:ascii="Calibri" w:hAnsi="Calibri" w:cs="Calibri"/>
                <w:b/>
                <w:bCs/>
                <w:color w:val="000000"/>
                <w:sz w:val="24"/>
                <w:szCs w:val="24"/>
              </w:rPr>
              <w:t xml:space="preserve"> </w:t>
            </w:r>
            <w:r>
              <w:rPr>
                <w:rFonts w:ascii="Calibri" w:hAnsi="Calibri" w:cs="Calibri"/>
                <w:b/>
                <w:bCs/>
                <w:color w:val="000000"/>
                <w:sz w:val="24"/>
                <w:szCs w:val="24"/>
              </w:rPr>
              <w:t>–</w:t>
            </w:r>
            <w:r w:rsidRPr="008861DA">
              <w:rPr>
                <w:rFonts w:ascii="Calibri" w:hAnsi="Calibri" w:cs="Calibri"/>
                <w:b/>
                <w:bCs/>
                <w:color w:val="000000"/>
                <w:sz w:val="24"/>
                <w:szCs w:val="24"/>
              </w:rPr>
              <w:t xml:space="preserve"> Negative</w:t>
            </w:r>
          </w:p>
        </w:tc>
      </w:tr>
      <w:tr w:rsidR="00B15ECB" w:rsidRPr="008861DA" w14:paraId="15BC0E69"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7B74F67B"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Swab #</w:t>
            </w:r>
          </w:p>
        </w:tc>
        <w:tc>
          <w:tcPr>
            <w:tcW w:w="814" w:type="dxa"/>
            <w:tcBorders>
              <w:top w:val="nil"/>
              <w:left w:val="nil"/>
              <w:bottom w:val="single" w:sz="4" w:space="0" w:color="auto"/>
              <w:right w:val="single" w:sz="4" w:space="0" w:color="auto"/>
            </w:tcBorders>
            <w:shd w:val="clear" w:color="auto" w:fill="auto"/>
            <w:noWrap/>
            <w:vAlign w:val="bottom"/>
            <w:hideMark/>
          </w:tcPr>
          <w:p w14:paraId="5120BC07"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N1</w:t>
            </w:r>
          </w:p>
        </w:tc>
        <w:tc>
          <w:tcPr>
            <w:tcW w:w="996" w:type="dxa"/>
            <w:tcBorders>
              <w:top w:val="nil"/>
              <w:left w:val="nil"/>
              <w:bottom w:val="single" w:sz="4" w:space="0" w:color="auto"/>
              <w:right w:val="single" w:sz="4" w:space="0" w:color="auto"/>
            </w:tcBorders>
            <w:shd w:val="clear" w:color="auto" w:fill="auto"/>
            <w:noWrap/>
            <w:vAlign w:val="bottom"/>
            <w:hideMark/>
          </w:tcPr>
          <w:p w14:paraId="6FDA2F62" w14:textId="77777777" w:rsidR="00B15ECB" w:rsidRPr="008861DA" w:rsidRDefault="00B15ECB" w:rsidP="00EF10E0">
            <w:pPr>
              <w:jc w:val="center"/>
              <w:rPr>
                <w:rFonts w:ascii="Calibri" w:hAnsi="Calibri" w:cs="Calibri"/>
                <w:b/>
                <w:bCs/>
                <w:color w:val="000000"/>
                <w:sz w:val="24"/>
                <w:szCs w:val="24"/>
              </w:rPr>
            </w:pPr>
            <w:proofErr w:type="spellStart"/>
            <w:r w:rsidRPr="008861DA">
              <w:rPr>
                <w:rFonts w:ascii="Calibri" w:hAnsi="Calibri" w:cs="Calibri"/>
                <w:b/>
                <w:bCs/>
                <w:color w:val="000000"/>
                <w:sz w:val="24"/>
                <w:szCs w:val="24"/>
              </w:rPr>
              <w:t>RdRp</w:t>
            </w:r>
            <w:proofErr w:type="spellEnd"/>
          </w:p>
        </w:tc>
        <w:tc>
          <w:tcPr>
            <w:tcW w:w="1189" w:type="dxa"/>
            <w:tcBorders>
              <w:top w:val="nil"/>
              <w:left w:val="nil"/>
              <w:bottom w:val="single" w:sz="4" w:space="0" w:color="auto"/>
              <w:right w:val="single" w:sz="4" w:space="0" w:color="auto"/>
            </w:tcBorders>
            <w:shd w:val="clear" w:color="auto" w:fill="auto"/>
            <w:noWrap/>
            <w:vAlign w:val="bottom"/>
            <w:hideMark/>
          </w:tcPr>
          <w:p w14:paraId="2058B073" w14:textId="77777777" w:rsidR="00B15ECB" w:rsidRPr="008861DA" w:rsidRDefault="00B15ECB" w:rsidP="00EF10E0">
            <w:pPr>
              <w:jc w:val="center"/>
              <w:rPr>
                <w:rFonts w:ascii="Calibri" w:hAnsi="Calibri" w:cs="Calibri"/>
                <w:b/>
                <w:bCs/>
                <w:color w:val="000000"/>
                <w:sz w:val="24"/>
                <w:szCs w:val="24"/>
              </w:rPr>
            </w:pPr>
            <w:proofErr w:type="spellStart"/>
            <w:r w:rsidRPr="008861DA">
              <w:rPr>
                <w:rFonts w:ascii="Calibri" w:hAnsi="Calibri" w:cs="Calibri"/>
                <w:b/>
                <w:bCs/>
                <w:color w:val="000000"/>
                <w:sz w:val="24"/>
                <w:szCs w:val="24"/>
              </w:rPr>
              <w:t>RNasP</w:t>
            </w:r>
            <w:proofErr w:type="spellEnd"/>
          </w:p>
        </w:tc>
        <w:tc>
          <w:tcPr>
            <w:tcW w:w="904" w:type="dxa"/>
            <w:tcBorders>
              <w:top w:val="nil"/>
              <w:left w:val="nil"/>
              <w:bottom w:val="single" w:sz="4" w:space="0" w:color="auto"/>
              <w:right w:val="single" w:sz="4" w:space="0" w:color="auto"/>
            </w:tcBorders>
            <w:shd w:val="clear" w:color="auto" w:fill="auto"/>
            <w:noWrap/>
            <w:vAlign w:val="bottom"/>
            <w:hideMark/>
          </w:tcPr>
          <w:p w14:paraId="0575EA59"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CALL</w:t>
            </w:r>
          </w:p>
        </w:tc>
        <w:tc>
          <w:tcPr>
            <w:tcW w:w="744" w:type="dxa"/>
            <w:tcBorders>
              <w:top w:val="nil"/>
              <w:left w:val="nil"/>
              <w:bottom w:val="single" w:sz="4" w:space="0" w:color="auto"/>
              <w:right w:val="single" w:sz="4" w:space="0" w:color="auto"/>
            </w:tcBorders>
            <w:shd w:val="clear" w:color="auto" w:fill="auto"/>
            <w:noWrap/>
            <w:vAlign w:val="bottom"/>
            <w:hideMark/>
          </w:tcPr>
          <w:p w14:paraId="17ABFF26"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N1</w:t>
            </w:r>
          </w:p>
        </w:tc>
        <w:tc>
          <w:tcPr>
            <w:tcW w:w="996" w:type="dxa"/>
            <w:tcBorders>
              <w:top w:val="nil"/>
              <w:left w:val="nil"/>
              <w:bottom w:val="single" w:sz="4" w:space="0" w:color="auto"/>
              <w:right w:val="single" w:sz="4" w:space="0" w:color="auto"/>
            </w:tcBorders>
            <w:shd w:val="clear" w:color="auto" w:fill="auto"/>
            <w:noWrap/>
            <w:vAlign w:val="bottom"/>
            <w:hideMark/>
          </w:tcPr>
          <w:p w14:paraId="3C680BBA" w14:textId="77777777" w:rsidR="00B15ECB" w:rsidRPr="008861DA" w:rsidRDefault="00B15ECB" w:rsidP="00EF10E0">
            <w:pPr>
              <w:jc w:val="center"/>
              <w:rPr>
                <w:rFonts w:ascii="Calibri" w:hAnsi="Calibri" w:cs="Calibri"/>
                <w:b/>
                <w:bCs/>
                <w:color w:val="000000"/>
                <w:sz w:val="24"/>
                <w:szCs w:val="24"/>
              </w:rPr>
            </w:pPr>
            <w:proofErr w:type="spellStart"/>
            <w:r w:rsidRPr="008861DA">
              <w:rPr>
                <w:rFonts w:ascii="Calibri" w:hAnsi="Calibri" w:cs="Calibri"/>
                <w:b/>
                <w:bCs/>
                <w:color w:val="000000"/>
                <w:sz w:val="24"/>
                <w:szCs w:val="24"/>
              </w:rPr>
              <w:t>RdRp</w:t>
            </w:r>
            <w:proofErr w:type="spellEnd"/>
          </w:p>
        </w:tc>
        <w:tc>
          <w:tcPr>
            <w:tcW w:w="1189" w:type="dxa"/>
            <w:tcBorders>
              <w:top w:val="nil"/>
              <w:left w:val="nil"/>
              <w:bottom w:val="single" w:sz="4" w:space="0" w:color="auto"/>
              <w:right w:val="single" w:sz="4" w:space="0" w:color="auto"/>
            </w:tcBorders>
            <w:shd w:val="clear" w:color="auto" w:fill="auto"/>
            <w:noWrap/>
            <w:vAlign w:val="bottom"/>
            <w:hideMark/>
          </w:tcPr>
          <w:p w14:paraId="7E96BDE0" w14:textId="77777777" w:rsidR="00B15ECB" w:rsidRPr="008861DA" w:rsidRDefault="00B15ECB" w:rsidP="00EF10E0">
            <w:pPr>
              <w:jc w:val="center"/>
              <w:rPr>
                <w:rFonts w:ascii="Calibri" w:hAnsi="Calibri" w:cs="Calibri"/>
                <w:b/>
                <w:bCs/>
                <w:color w:val="000000"/>
                <w:sz w:val="24"/>
                <w:szCs w:val="24"/>
              </w:rPr>
            </w:pPr>
            <w:proofErr w:type="spellStart"/>
            <w:r w:rsidRPr="008861DA">
              <w:rPr>
                <w:rFonts w:ascii="Calibri" w:hAnsi="Calibri" w:cs="Calibri"/>
                <w:b/>
                <w:bCs/>
                <w:color w:val="000000"/>
                <w:sz w:val="24"/>
                <w:szCs w:val="24"/>
              </w:rPr>
              <w:t>RNasP</w:t>
            </w:r>
            <w:proofErr w:type="spellEnd"/>
          </w:p>
        </w:tc>
        <w:tc>
          <w:tcPr>
            <w:tcW w:w="905" w:type="dxa"/>
            <w:tcBorders>
              <w:top w:val="nil"/>
              <w:left w:val="nil"/>
              <w:bottom w:val="single" w:sz="4" w:space="0" w:color="auto"/>
              <w:right w:val="single" w:sz="4" w:space="0" w:color="auto"/>
            </w:tcBorders>
            <w:shd w:val="clear" w:color="auto" w:fill="auto"/>
            <w:noWrap/>
            <w:vAlign w:val="bottom"/>
            <w:hideMark/>
          </w:tcPr>
          <w:p w14:paraId="77FF3C5F" w14:textId="77777777" w:rsidR="00B15ECB" w:rsidRPr="008861DA" w:rsidRDefault="00B15ECB" w:rsidP="00EF10E0">
            <w:pPr>
              <w:jc w:val="center"/>
              <w:rPr>
                <w:rFonts w:ascii="Calibri" w:hAnsi="Calibri" w:cs="Calibri"/>
                <w:b/>
                <w:bCs/>
                <w:color w:val="000000"/>
                <w:sz w:val="24"/>
                <w:szCs w:val="24"/>
              </w:rPr>
            </w:pPr>
            <w:r w:rsidRPr="008861DA">
              <w:rPr>
                <w:rFonts w:ascii="Calibri" w:hAnsi="Calibri" w:cs="Calibri"/>
                <w:b/>
                <w:bCs/>
                <w:color w:val="000000"/>
                <w:sz w:val="24"/>
                <w:szCs w:val="24"/>
              </w:rPr>
              <w:t>CALL</w:t>
            </w:r>
          </w:p>
        </w:tc>
      </w:tr>
      <w:tr w:rsidR="00B15ECB" w:rsidRPr="008861DA" w14:paraId="0E636C52"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6A819C65"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1</w:t>
            </w:r>
          </w:p>
        </w:tc>
        <w:tc>
          <w:tcPr>
            <w:tcW w:w="814" w:type="dxa"/>
            <w:tcBorders>
              <w:top w:val="nil"/>
              <w:left w:val="nil"/>
              <w:bottom w:val="single" w:sz="4" w:space="0" w:color="auto"/>
              <w:right w:val="single" w:sz="4" w:space="0" w:color="auto"/>
            </w:tcBorders>
            <w:shd w:val="clear" w:color="auto" w:fill="auto"/>
            <w:noWrap/>
            <w:vAlign w:val="bottom"/>
            <w:hideMark/>
          </w:tcPr>
          <w:p w14:paraId="0959CF1F"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29.6</w:t>
            </w:r>
          </w:p>
        </w:tc>
        <w:tc>
          <w:tcPr>
            <w:tcW w:w="996" w:type="dxa"/>
            <w:tcBorders>
              <w:top w:val="nil"/>
              <w:left w:val="nil"/>
              <w:bottom w:val="single" w:sz="4" w:space="0" w:color="auto"/>
              <w:right w:val="single" w:sz="4" w:space="0" w:color="auto"/>
            </w:tcBorders>
            <w:shd w:val="clear" w:color="auto" w:fill="auto"/>
            <w:noWrap/>
            <w:vAlign w:val="bottom"/>
            <w:hideMark/>
          </w:tcPr>
          <w:p w14:paraId="556B9879"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33.6</w:t>
            </w:r>
          </w:p>
        </w:tc>
        <w:tc>
          <w:tcPr>
            <w:tcW w:w="1189" w:type="dxa"/>
            <w:tcBorders>
              <w:top w:val="nil"/>
              <w:left w:val="nil"/>
              <w:bottom w:val="single" w:sz="4" w:space="0" w:color="auto"/>
              <w:right w:val="single" w:sz="4" w:space="0" w:color="auto"/>
            </w:tcBorders>
            <w:shd w:val="clear" w:color="auto" w:fill="auto"/>
            <w:noWrap/>
            <w:vAlign w:val="center"/>
            <w:hideMark/>
          </w:tcPr>
          <w:p w14:paraId="1BC54D59" w14:textId="77777777" w:rsidR="00B15ECB" w:rsidRPr="008861DA" w:rsidRDefault="00B15ECB" w:rsidP="00EF10E0">
            <w:pPr>
              <w:jc w:val="center"/>
              <w:rPr>
                <w:color w:val="000000"/>
                <w:sz w:val="24"/>
                <w:szCs w:val="24"/>
              </w:rPr>
            </w:pPr>
            <w:r w:rsidRPr="008861DA">
              <w:rPr>
                <w:color w:val="000000"/>
                <w:sz w:val="24"/>
                <w:szCs w:val="24"/>
              </w:rPr>
              <w:t>34.9</w:t>
            </w:r>
          </w:p>
        </w:tc>
        <w:tc>
          <w:tcPr>
            <w:tcW w:w="904" w:type="dxa"/>
            <w:tcBorders>
              <w:top w:val="nil"/>
              <w:left w:val="nil"/>
              <w:bottom w:val="single" w:sz="4" w:space="0" w:color="auto"/>
              <w:right w:val="single" w:sz="4" w:space="0" w:color="auto"/>
            </w:tcBorders>
            <w:shd w:val="clear" w:color="000000" w:fill="C6E0B4"/>
            <w:noWrap/>
            <w:vAlign w:val="bottom"/>
            <w:hideMark/>
          </w:tcPr>
          <w:p w14:paraId="7B351EA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744" w:type="dxa"/>
            <w:tcBorders>
              <w:top w:val="nil"/>
              <w:left w:val="nil"/>
              <w:bottom w:val="single" w:sz="4" w:space="0" w:color="auto"/>
              <w:right w:val="single" w:sz="4" w:space="0" w:color="auto"/>
            </w:tcBorders>
            <w:shd w:val="clear" w:color="auto" w:fill="auto"/>
            <w:noWrap/>
            <w:vAlign w:val="bottom"/>
            <w:hideMark/>
          </w:tcPr>
          <w:p w14:paraId="3FE6E0C3"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996" w:type="dxa"/>
            <w:tcBorders>
              <w:top w:val="nil"/>
              <w:left w:val="nil"/>
              <w:bottom w:val="single" w:sz="4" w:space="0" w:color="auto"/>
              <w:right w:val="single" w:sz="4" w:space="0" w:color="auto"/>
            </w:tcBorders>
            <w:shd w:val="clear" w:color="auto" w:fill="auto"/>
            <w:noWrap/>
            <w:vAlign w:val="bottom"/>
            <w:hideMark/>
          </w:tcPr>
          <w:p w14:paraId="174973E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9" w:type="dxa"/>
            <w:tcBorders>
              <w:top w:val="nil"/>
              <w:left w:val="nil"/>
              <w:bottom w:val="single" w:sz="4" w:space="0" w:color="auto"/>
              <w:right w:val="single" w:sz="4" w:space="0" w:color="auto"/>
            </w:tcBorders>
            <w:shd w:val="clear" w:color="auto" w:fill="auto"/>
            <w:noWrap/>
            <w:vAlign w:val="center"/>
            <w:hideMark/>
          </w:tcPr>
          <w:p w14:paraId="77EF4CCF" w14:textId="77777777" w:rsidR="00B15ECB" w:rsidRPr="008861DA" w:rsidRDefault="00B15ECB" w:rsidP="00EF10E0">
            <w:pPr>
              <w:jc w:val="center"/>
              <w:rPr>
                <w:color w:val="000000"/>
                <w:sz w:val="24"/>
                <w:szCs w:val="24"/>
              </w:rPr>
            </w:pPr>
            <w:r w:rsidRPr="008861DA">
              <w:rPr>
                <w:color w:val="000000"/>
                <w:sz w:val="24"/>
                <w:szCs w:val="24"/>
              </w:rPr>
              <w:t>33.4</w:t>
            </w:r>
          </w:p>
        </w:tc>
        <w:tc>
          <w:tcPr>
            <w:tcW w:w="905" w:type="dxa"/>
            <w:tcBorders>
              <w:top w:val="nil"/>
              <w:left w:val="nil"/>
              <w:bottom w:val="single" w:sz="4" w:space="0" w:color="auto"/>
              <w:right w:val="single" w:sz="4" w:space="0" w:color="auto"/>
            </w:tcBorders>
            <w:shd w:val="clear" w:color="000000" w:fill="FCE4D6"/>
            <w:noWrap/>
            <w:vAlign w:val="bottom"/>
            <w:hideMark/>
          </w:tcPr>
          <w:p w14:paraId="3262ABB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NEG</w:t>
            </w:r>
          </w:p>
        </w:tc>
      </w:tr>
      <w:tr w:rsidR="00B15ECB" w:rsidRPr="008861DA" w14:paraId="600B8B55"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173F4688"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2</w:t>
            </w:r>
          </w:p>
        </w:tc>
        <w:tc>
          <w:tcPr>
            <w:tcW w:w="814" w:type="dxa"/>
            <w:tcBorders>
              <w:top w:val="nil"/>
              <w:left w:val="nil"/>
              <w:bottom w:val="single" w:sz="4" w:space="0" w:color="auto"/>
              <w:right w:val="single" w:sz="4" w:space="0" w:color="auto"/>
            </w:tcBorders>
            <w:shd w:val="clear" w:color="auto" w:fill="auto"/>
            <w:noWrap/>
            <w:vAlign w:val="bottom"/>
            <w:hideMark/>
          </w:tcPr>
          <w:p w14:paraId="7181807B"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29.8</w:t>
            </w:r>
          </w:p>
        </w:tc>
        <w:tc>
          <w:tcPr>
            <w:tcW w:w="996" w:type="dxa"/>
            <w:tcBorders>
              <w:top w:val="nil"/>
              <w:left w:val="nil"/>
              <w:bottom w:val="single" w:sz="4" w:space="0" w:color="auto"/>
              <w:right w:val="single" w:sz="4" w:space="0" w:color="auto"/>
            </w:tcBorders>
            <w:shd w:val="clear" w:color="auto" w:fill="auto"/>
            <w:noWrap/>
            <w:vAlign w:val="bottom"/>
            <w:hideMark/>
          </w:tcPr>
          <w:p w14:paraId="102AEDEA"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34.2</w:t>
            </w:r>
          </w:p>
        </w:tc>
        <w:tc>
          <w:tcPr>
            <w:tcW w:w="1189" w:type="dxa"/>
            <w:tcBorders>
              <w:top w:val="nil"/>
              <w:left w:val="nil"/>
              <w:bottom w:val="single" w:sz="4" w:space="0" w:color="auto"/>
              <w:right w:val="single" w:sz="4" w:space="0" w:color="auto"/>
            </w:tcBorders>
            <w:shd w:val="clear" w:color="auto" w:fill="auto"/>
            <w:noWrap/>
            <w:vAlign w:val="center"/>
            <w:hideMark/>
          </w:tcPr>
          <w:p w14:paraId="59F5EDF7" w14:textId="77777777" w:rsidR="00B15ECB" w:rsidRPr="008861DA" w:rsidRDefault="00B15ECB" w:rsidP="00EF10E0">
            <w:pPr>
              <w:jc w:val="center"/>
              <w:rPr>
                <w:color w:val="000000"/>
                <w:sz w:val="24"/>
                <w:szCs w:val="24"/>
              </w:rPr>
            </w:pPr>
            <w:r w:rsidRPr="008861DA">
              <w:rPr>
                <w:color w:val="000000"/>
                <w:sz w:val="24"/>
                <w:szCs w:val="24"/>
              </w:rPr>
              <w:t>34.8</w:t>
            </w:r>
          </w:p>
        </w:tc>
        <w:tc>
          <w:tcPr>
            <w:tcW w:w="904" w:type="dxa"/>
            <w:tcBorders>
              <w:top w:val="nil"/>
              <w:left w:val="nil"/>
              <w:bottom w:val="single" w:sz="4" w:space="0" w:color="auto"/>
              <w:right w:val="single" w:sz="4" w:space="0" w:color="auto"/>
            </w:tcBorders>
            <w:shd w:val="clear" w:color="000000" w:fill="C6E0B4"/>
            <w:noWrap/>
            <w:vAlign w:val="bottom"/>
            <w:hideMark/>
          </w:tcPr>
          <w:p w14:paraId="4AB71344"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744" w:type="dxa"/>
            <w:tcBorders>
              <w:top w:val="nil"/>
              <w:left w:val="nil"/>
              <w:bottom w:val="single" w:sz="4" w:space="0" w:color="auto"/>
              <w:right w:val="single" w:sz="4" w:space="0" w:color="auto"/>
            </w:tcBorders>
            <w:shd w:val="clear" w:color="auto" w:fill="auto"/>
            <w:noWrap/>
            <w:vAlign w:val="bottom"/>
            <w:hideMark/>
          </w:tcPr>
          <w:p w14:paraId="6C6AFF2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996" w:type="dxa"/>
            <w:tcBorders>
              <w:top w:val="nil"/>
              <w:left w:val="nil"/>
              <w:bottom w:val="single" w:sz="4" w:space="0" w:color="auto"/>
              <w:right w:val="single" w:sz="4" w:space="0" w:color="auto"/>
            </w:tcBorders>
            <w:shd w:val="clear" w:color="auto" w:fill="auto"/>
            <w:noWrap/>
            <w:vAlign w:val="bottom"/>
            <w:hideMark/>
          </w:tcPr>
          <w:p w14:paraId="5FCC5BA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9" w:type="dxa"/>
            <w:tcBorders>
              <w:top w:val="nil"/>
              <w:left w:val="nil"/>
              <w:bottom w:val="single" w:sz="4" w:space="0" w:color="auto"/>
              <w:right w:val="single" w:sz="4" w:space="0" w:color="auto"/>
            </w:tcBorders>
            <w:shd w:val="clear" w:color="auto" w:fill="auto"/>
            <w:noWrap/>
            <w:vAlign w:val="center"/>
            <w:hideMark/>
          </w:tcPr>
          <w:p w14:paraId="3DE41A1D" w14:textId="77777777" w:rsidR="00B15ECB" w:rsidRPr="008861DA" w:rsidRDefault="00B15ECB" w:rsidP="00EF10E0">
            <w:pPr>
              <w:jc w:val="center"/>
              <w:rPr>
                <w:color w:val="000000"/>
                <w:sz w:val="24"/>
                <w:szCs w:val="24"/>
              </w:rPr>
            </w:pPr>
            <w:r w:rsidRPr="008861DA">
              <w:rPr>
                <w:color w:val="000000"/>
                <w:sz w:val="24"/>
                <w:szCs w:val="24"/>
              </w:rPr>
              <w:t>32.7</w:t>
            </w:r>
          </w:p>
        </w:tc>
        <w:tc>
          <w:tcPr>
            <w:tcW w:w="905" w:type="dxa"/>
            <w:tcBorders>
              <w:top w:val="nil"/>
              <w:left w:val="nil"/>
              <w:bottom w:val="single" w:sz="4" w:space="0" w:color="auto"/>
              <w:right w:val="single" w:sz="4" w:space="0" w:color="auto"/>
            </w:tcBorders>
            <w:shd w:val="clear" w:color="000000" w:fill="FCE4D6"/>
            <w:noWrap/>
            <w:vAlign w:val="bottom"/>
            <w:hideMark/>
          </w:tcPr>
          <w:p w14:paraId="72CA9037"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NEG</w:t>
            </w:r>
          </w:p>
        </w:tc>
      </w:tr>
      <w:tr w:rsidR="00B15ECB" w:rsidRPr="008861DA" w14:paraId="171CA6BA"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35ED37BC"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3</w:t>
            </w:r>
          </w:p>
        </w:tc>
        <w:tc>
          <w:tcPr>
            <w:tcW w:w="814" w:type="dxa"/>
            <w:tcBorders>
              <w:top w:val="nil"/>
              <w:left w:val="nil"/>
              <w:bottom w:val="single" w:sz="4" w:space="0" w:color="auto"/>
              <w:right w:val="single" w:sz="4" w:space="0" w:color="auto"/>
            </w:tcBorders>
            <w:shd w:val="clear" w:color="auto" w:fill="auto"/>
            <w:noWrap/>
            <w:vAlign w:val="bottom"/>
            <w:hideMark/>
          </w:tcPr>
          <w:p w14:paraId="68800AC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32.4</w:t>
            </w:r>
          </w:p>
        </w:tc>
        <w:tc>
          <w:tcPr>
            <w:tcW w:w="996" w:type="dxa"/>
            <w:tcBorders>
              <w:top w:val="nil"/>
              <w:left w:val="nil"/>
              <w:bottom w:val="single" w:sz="4" w:space="0" w:color="auto"/>
              <w:right w:val="single" w:sz="4" w:space="0" w:color="auto"/>
            </w:tcBorders>
            <w:shd w:val="clear" w:color="auto" w:fill="auto"/>
            <w:noWrap/>
            <w:vAlign w:val="bottom"/>
            <w:hideMark/>
          </w:tcPr>
          <w:p w14:paraId="132B3CB5"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37.0</w:t>
            </w:r>
          </w:p>
        </w:tc>
        <w:tc>
          <w:tcPr>
            <w:tcW w:w="1189" w:type="dxa"/>
            <w:tcBorders>
              <w:top w:val="nil"/>
              <w:left w:val="nil"/>
              <w:bottom w:val="single" w:sz="4" w:space="0" w:color="auto"/>
              <w:right w:val="single" w:sz="4" w:space="0" w:color="auto"/>
            </w:tcBorders>
            <w:shd w:val="clear" w:color="auto" w:fill="auto"/>
            <w:noWrap/>
            <w:vAlign w:val="center"/>
            <w:hideMark/>
          </w:tcPr>
          <w:p w14:paraId="7CC4A43F" w14:textId="77777777" w:rsidR="00B15ECB" w:rsidRPr="008861DA" w:rsidRDefault="00B15ECB" w:rsidP="00EF10E0">
            <w:pPr>
              <w:jc w:val="center"/>
              <w:rPr>
                <w:color w:val="000000"/>
                <w:sz w:val="24"/>
                <w:szCs w:val="24"/>
              </w:rPr>
            </w:pPr>
            <w:r w:rsidRPr="00134BB0">
              <w:rPr>
                <w:rFonts w:ascii="Calibri" w:hAnsi="Calibri" w:cs="Calibri"/>
                <w:color w:val="000000"/>
                <w:sz w:val="24"/>
                <w:szCs w:val="24"/>
              </w:rPr>
              <w:t>Und</w:t>
            </w:r>
          </w:p>
        </w:tc>
        <w:tc>
          <w:tcPr>
            <w:tcW w:w="904" w:type="dxa"/>
            <w:tcBorders>
              <w:top w:val="nil"/>
              <w:left w:val="nil"/>
              <w:bottom w:val="single" w:sz="4" w:space="0" w:color="auto"/>
              <w:right w:val="single" w:sz="4" w:space="0" w:color="auto"/>
            </w:tcBorders>
            <w:shd w:val="clear" w:color="000000" w:fill="C6E0B4"/>
            <w:noWrap/>
            <w:vAlign w:val="bottom"/>
            <w:hideMark/>
          </w:tcPr>
          <w:p w14:paraId="1EDE037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744" w:type="dxa"/>
            <w:tcBorders>
              <w:top w:val="nil"/>
              <w:left w:val="nil"/>
              <w:bottom w:val="single" w:sz="4" w:space="0" w:color="auto"/>
              <w:right w:val="single" w:sz="4" w:space="0" w:color="auto"/>
            </w:tcBorders>
            <w:shd w:val="clear" w:color="auto" w:fill="auto"/>
            <w:noWrap/>
            <w:vAlign w:val="bottom"/>
            <w:hideMark/>
          </w:tcPr>
          <w:p w14:paraId="4636D7F3"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996" w:type="dxa"/>
            <w:tcBorders>
              <w:top w:val="nil"/>
              <w:left w:val="nil"/>
              <w:bottom w:val="single" w:sz="4" w:space="0" w:color="auto"/>
              <w:right w:val="single" w:sz="4" w:space="0" w:color="auto"/>
            </w:tcBorders>
            <w:shd w:val="clear" w:color="auto" w:fill="auto"/>
            <w:noWrap/>
            <w:vAlign w:val="bottom"/>
            <w:hideMark/>
          </w:tcPr>
          <w:p w14:paraId="41074D35"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9" w:type="dxa"/>
            <w:tcBorders>
              <w:top w:val="nil"/>
              <w:left w:val="nil"/>
              <w:bottom w:val="single" w:sz="4" w:space="0" w:color="auto"/>
              <w:right w:val="single" w:sz="4" w:space="0" w:color="auto"/>
            </w:tcBorders>
            <w:shd w:val="clear" w:color="auto" w:fill="auto"/>
            <w:noWrap/>
            <w:vAlign w:val="center"/>
            <w:hideMark/>
          </w:tcPr>
          <w:p w14:paraId="5029D27A" w14:textId="77777777" w:rsidR="00B15ECB" w:rsidRPr="008861DA" w:rsidRDefault="00B15ECB" w:rsidP="00EF10E0">
            <w:pPr>
              <w:jc w:val="center"/>
              <w:rPr>
                <w:color w:val="000000"/>
                <w:sz w:val="24"/>
                <w:szCs w:val="24"/>
              </w:rPr>
            </w:pPr>
            <w:r w:rsidRPr="008861DA">
              <w:rPr>
                <w:color w:val="000000"/>
                <w:sz w:val="24"/>
                <w:szCs w:val="24"/>
              </w:rPr>
              <w:t>34.0</w:t>
            </w:r>
          </w:p>
        </w:tc>
        <w:tc>
          <w:tcPr>
            <w:tcW w:w="905" w:type="dxa"/>
            <w:tcBorders>
              <w:top w:val="nil"/>
              <w:left w:val="nil"/>
              <w:bottom w:val="single" w:sz="4" w:space="0" w:color="auto"/>
              <w:right w:val="single" w:sz="4" w:space="0" w:color="auto"/>
            </w:tcBorders>
            <w:shd w:val="clear" w:color="000000" w:fill="FCE4D6"/>
            <w:noWrap/>
            <w:vAlign w:val="bottom"/>
            <w:hideMark/>
          </w:tcPr>
          <w:p w14:paraId="6F7C858F"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NEG</w:t>
            </w:r>
          </w:p>
        </w:tc>
      </w:tr>
      <w:tr w:rsidR="00B15ECB" w:rsidRPr="008861DA" w14:paraId="39802B4E"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4134F713"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4</w:t>
            </w:r>
          </w:p>
        </w:tc>
        <w:tc>
          <w:tcPr>
            <w:tcW w:w="814" w:type="dxa"/>
            <w:tcBorders>
              <w:top w:val="nil"/>
              <w:left w:val="nil"/>
              <w:bottom w:val="single" w:sz="4" w:space="0" w:color="auto"/>
              <w:right w:val="single" w:sz="4" w:space="0" w:color="auto"/>
            </w:tcBorders>
            <w:shd w:val="clear" w:color="auto" w:fill="auto"/>
            <w:noWrap/>
            <w:vAlign w:val="bottom"/>
            <w:hideMark/>
          </w:tcPr>
          <w:p w14:paraId="27F77503"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sz w:val="24"/>
                <w:szCs w:val="24"/>
              </w:rPr>
              <w:t>2</w:t>
            </w:r>
            <w:r w:rsidRPr="008861DA">
              <w:rPr>
                <w:rFonts w:ascii="Calibri" w:hAnsi="Calibri" w:cs="Calibri"/>
                <w:color w:val="000000"/>
                <w:sz w:val="24"/>
                <w:szCs w:val="24"/>
              </w:rPr>
              <w:t>9.6</w:t>
            </w:r>
          </w:p>
        </w:tc>
        <w:tc>
          <w:tcPr>
            <w:tcW w:w="996" w:type="dxa"/>
            <w:tcBorders>
              <w:top w:val="nil"/>
              <w:left w:val="nil"/>
              <w:bottom w:val="single" w:sz="4" w:space="0" w:color="auto"/>
              <w:right w:val="single" w:sz="4" w:space="0" w:color="auto"/>
            </w:tcBorders>
            <w:shd w:val="clear" w:color="auto" w:fill="auto"/>
            <w:noWrap/>
            <w:vAlign w:val="bottom"/>
            <w:hideMark/>
          </w:tcPr>
          <w:p w14:paraId="5B50B726"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33.9</w:t>
            </w:r>
          </w:p>
        </w:tc>
        <w:tc>
          <w:tcPr>
            <w:tcW w:w="1189" w:type="dxa"/>
            <w:tcBorders>
              <w:top w:val="nil"/>
              <w:left w:val="nil"/>
              <w:bottom w:val="single" w:sz="4" w:space="0" w:color="auto"/>
              <w:right w:val="single" w:sz="4" w:space="0" w:color="auto"/>
            </w:tcBorders>
            <w:shd w:val="clear" w:color="auto" w:fill="auto"/>
            <w:noWrap/>
            <w:vAlign w:val="center"/>
            <w:hideMark/>
          </w:tcPr>
          <w:p w14:paraId="428F1C73" w14:textId="77777777" w:rsidR="00B15ECB" w:rsidRPr="008861DA" w:rsidRDefault="00B15ECB" w:rsidP="00EF10E0">
            <w:pPr>
              <w:jc w:val="center"/>
              <w:rPr>
                <w:color w:val="000000"/>
                <w:sz w:val="24"/>
                <w:szCs w:val="24"/>
              </w:rPr>
            </w:pPr>
            <w:r w:rsidRPr="008861DA">
              <w:rPr>
                <w:color w:val="000000"/>
                <w:sz w:val="24"/>
                <w:szCs w:val="24"/>
              </w:rPr>
              <w:t>36.0</w:t>
            </w:r>
          </w:p>
        </w:tc>
        <w:tc>
          <w:tcPr>
            <w:tcW w:w="904" w:type="dxa"/>
            <w:tcBorders>
              <w:top w:val="nil"/>
              <w:left w:val="nil"/>
              <w:bottom w:val="single" w:sz="4" w:space="0" w:color="auto"/>
              <w:right w:val="single" w:sz="4" w:space="0" w:color="auto"/>
            </w:tcBorders>
            <w:shd w:val="clear" w:color="000000" w:fill="C6E0B4"/>
            <w:noWrap/>
            <w:vAlign w:val="bottom"/>
            <w:hideMark/>
          </w:tcPr>
          <w:p w14:paraId="074333FC"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744" w:type="dxa"/>
            <w:tcBorders>
              <w:top w:val="nil"/>
              <w:left w:val="nil"/>
              <w:bottom w:val="single" w:sz="4" w:space="0" w:color="auto"/>
              <w:right w:val="single" w:sz="4" w:space="0" w:color="auto"/>
            </w:tcBorders>
            <w:shd w:val="clear" w:color="auto" w:fill="auto"/>
            <w:noWrap/>
            <w:vAlign w:val="bottom"/>
            <w:hideMark/>
          </w:tcPr>
          <w:p w14:paraId="382DF39C"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996" w:type="dxa"/>
            <w:tcBorders>
              <w:top w:val="nil"/>
              <w:left w:val="nil"/>
              <w:bottom w:val="single" w:sz="4" w:space="0" w:color="auto"/>
              <w:right w:val="single" w:sz="4" w:space="0" w:color="auto"/>
            </w:tcBorders>
            <w:shd w:val="clear" w:color="auto" w:fill="auto"/>
            <w:noWrap/>
            <w:vAlign w:val="bottom"/>
            <w:hideMark/>
          </w:tcPr>
          <w:p w14:paraId="55E76FD4"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9" w:type="dxa"/>
            <w:tcBorders>
              <w:top w:val="nil"/>
              <w:left w:val="nil"/>
              <w:bottom w:val="single" w:sz="4" w:space="0" w:color="auto"/>
              <w:right w:val="single" w:sz="4" w:space="0" w:color="auto"/>
            </w:tcBorders>
            <w:shd w:val="clear" w:color="auto" w:fill="auto"/>
            <w:noWrap/>
            <w:vAlign w:val="center"/>
            <w:hideMark/>
          </w:tcPr>
          <w:p w14:paraId="2AB9EEC9" w14:textId="77777777" w:rsidR="00B15ECB" w:rsidRPr="008861DA" w:rsidRDefault="00B15ECB" w:rsidP="00EF10E0">
            <w:pPr>
              <w:jc w:val="center"/>
              <w:rPr>
                <w:color w:val="000000"/>
                <w:sz w:val="24"/>
                <w:szCs w:val="24"/>
              </w:rPr>
            </w:pPr>
            <w:r w:rsidRPr="008861DA">
              <w:rPr>
                <w:color w:val="000000"/>
                <w:sz w:val="24"/>
                <w:szCs w:val="24"/>
              </w:rPr>
              <w:t>34.0</w:t>
            </w:r>
          </w:p>
        </w:tc>
        <w:tc>
          <w:tcPr>
            <w:tcW w:w="905" w:type="dxa"/>
            <w:tcBorders>
              <w:top w:val="nil"/>
              <w:left w:val="nil"/>
              <w:bottom w:val="single" w:sz="4" w:space="0" w:color="auto"/>
              <w:right w:val="single" w:sz="4" w:space="0" w:color="auto"/>
            </w:tcBorders>
            <w:shd w:val="clear" w:color="000000" w:fill="FCE4D6"/>
            <w:noWrap/>
            <w:vAlign w:val="bottom"/>
            <w:hideMark/>
          </w:tcPr>
          <w:p w14:paraId="3A0A5589"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NEG</w:t>
            </w:r>
          </w:p>
        </w:tc>
      </w:tr>
      <w:tr w:rsidR="00B15ECB" w:rsidRPr="008861DA" w14:paraId="1DCC5011"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050A3491"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5</w:t>
            </w:r>
          </w:p>
        </w:tc>
        <w:tc>
          <w:tcPr>
            <w:tcW w:w="814" w:type="dxa"/>
            <w:tcBorders>
              <w:top w:val="nil"/>
              <w:left w:val="nil"/>
              <w:bottom w:val="single" w:sz="4" w:space="0" w:color="auto"/>
              <w:right w:val="single" w:sz="4" w:space="0" w:color="auto"/>
            </w:tcBorders>
            <w:shd w:val="clear" w:color="auto" w:fill="auto"/>
            <w:noWrap/>
            <w:vAlign w:val="bottom"/>
            <w:hideMark/>
          </w:tcPr>
          <w:p w14:paraId="738F615C"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29.8</w:t>
            </w:r>
          </w:p>
        </w:tc>
        <w:tc>
          <w:tcPr>
            <w:tcW w:w="996" w:type="dxa"/>
            <w:tcBorders>
              <w:top w:val="nil"/>
              <w:left w:val="nil"/>
              <w:bottom w:val="single" w:sz="4" w:space="0" w:color="auto"/>
              <w:right w:val="single" w:sz="4" w:space="0" w:color="auto"/>
            </w:tcBorders>
            <w:shd w:val="clear" w:color="auto" w:fill="auto"/>
            <w:noWrap/>
            <w:vAlign w:val="bottom"/>
            <w:hideMark/>
          </w:tcPr>
          <w:p w14:paraId="5E96F996"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34.3</w:t>
            </w:r>
          </w:p>
        </w:tc>
        <w:tc>
          <w:tcPr>
            <w:tcW w:w="1189" w:type="dxa"/>
            <w:tcBorders>
              <w:top w:val="nil"/>
              <w:left w:val="nil"/>
              <w:bottom w:val="single" w:sz="4" w:space="0" w:color="auto"/>
              <w:right w:val="single" w:sz="4" w:space="0" w:color="auto"/>
            </w:tcBorders>
            <w:shd w:val="clear" w:color="auto" w:fill="auto"/>
            <w:noWrap/>
            <w:vAlign w:val="center"/>
            <w:hideMark/>
          </w:tcPr>
          <w:p w14:paraId="60F1D05F" w14:textId="77777777" w:rsidR="00B15ECB" w:rsidRPr="008861DA" w:rsidRDefault="00B15ECB" w:rsidP="00EF10E0">
            <w:pPr>
              <w:jc w:val="center"/>
              <w:rPr>
                <w:color w:val="000000"/>
                <w:sz w:val="24"/>
                <w:szCs w:val="24"/>
              </w:rPr>
            </w:pPr>
            <w:r w:rsidRPr="008861DA">
              <w:rPr>
                <w:color w:val="000000"/>
                <w:sz w:val="24"/>
                <w:szCs w:val="24"/>
              </w:rPr>
              <w:t>34.0</w:t>
            </w:r>
          </w:p>
        </w:tc>
        <w:tc>
          <w:tcPr>
            <w:tcW w:w="904" w:type="dxa"/>
            <w:tcBorders>
              <w:top w:val="nil"/>
              <w:left w:val="nil"/>
              <w:bottom w:val="single" w:sz="4" w:space="0" w:color="auto"/>
              <w:right w:val="single" w:sz="4" w:space="0" w:color="auto"/>
            </w:tcBorders>
            <w:shd w:val="clear" w:color="000000" w:fill="C6E0B4"/>
            <w:noWrap/>
            <w:vAlign w:val="bottom"/>
            <w:hideMark/>
          </w:tcPr>
          <w:p w14:paraId="37D3C765"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744" w:type="dxa"/>
            <w:tcBorders>
              <w:top w:val="nil"/>
              <w:left w:val="nil"/>
              <w:bottom w:val="single" w:sz="4" w:space="0" w:color="auto"/>
              <w:right w:val="single" w:sz="4" w:space="0" w:color="auto"/>
            </w:tcBorders>
            <w:shd w:val="clear" w:color="auto" w:fill="auto"/>
            <w:noWrap/>
            <w:vAlign w:val="bottom"/>
            <w:hideMark/>
          </w:tcPr>
          <w:p w14:paraId="52954355"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996" w:type="dxa"/>
            <w:tcBorders>
              <w:top w:val="nil"/>
              <w:left w:val="nil"/>
              <w:bottom w:val="single" w:sz="4" w:space="0" w:color="auto"/>
              <w:right w:val="single" w:sz="4" w:space="0" w:color="auto"/>
            </w:tcBorders>
            <w:shd w:val="clear" w:color="auto" w:fill="auto"/>
            <w:noWrap/>
            <w:vAlign w:val="bottom"/>
            <w:hideMark/>
          </w:tcPr>
          <w:p w14:paraId="43450552"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9" w:type="dxa"/>
            <w:tcBorders>
              <w:top w:val="nil"/>
              <w:left w:val="nil"/>
              <w:bottom w:val="single" w:sz="4" w:space="0" w:color="auto"/>
              <w:right w:val="single" w:sz="4" w:space="0" w:color="auto"/>
            </w:tcBorders>
            <w:shd w:val="clear" w:color="auto" w:fill="auto"/>
            <w:noWrap/>
            <w:vAlign w:val="center"/>
            <w:hideMark/>
          </w:tcPr>
          <w:p w14:paraId="49E9F4C7" w14:textId="77777777" w:rsidR="00B15ECB" w:rsidRPr="008861DA" w:rsidRDefault="00B15ECB" w:rsidP="00EF10E0">
            <w:pPr>
              <w:jc w:val="center"/>
              <w:rPr>
                <w:color w:val="000000"/>
                <w:sz w:val="24"/>
                <w:szCs w:val="24"/>
              </w:rPr>
            </w:pPr>
            <w:r w:rsidRPr="008861DA">
              <w:rPr>
                <w:color w:val="000000"/>
                <w:sz w:val="24"/>
                <w:szCs w:val="24"/>
              </w:rPr>
              <w:t>32.7</w:t>
            </w:r>
          </w:p>
        </w:tc>
        <w:tc>
          <w:tcPr>
            <w:tcW w:w="905" w:type="dxa"/>
            <w:tcBorders>
              <w:top w:val="nil"/>
              <w:left w:val="nil"/>
              <w:bottom w:val="single" w:sz="4" w:space="0" w:color="auto"/>
              <w:right w:val="single" w:sz="4" w:space="0" w:color="auto"/>
            </w:tcBorders>
            <w:shd w:val="clear" w:color="000000" w:fill="FCE4D6"/>
            <w:noWrap/>
            <w:vAlign w:val="bottom"/>
            <w:hideMark/>
          </w:tcPr>
          <w:p w14:paraId="2F6055E7"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NEG</w:t>
            </w:r>
          </w:p>
        </w:tc>
      </w:tr>
      <w:tr w:rsidR="00B15ECB" w:rsidRPr="008861DA" w14:paraId="2B9F83B2"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42286B27"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6</w:t>
            </w:r>
          </w:p>
        </w:tc>
        <w:tc>
          <w:tcPr>
            <w:tcW w:w="814" w:type="dxa"/>
            <w:tcBorders>
              <w:top w:val="nil"/>
              <w:left w:val="nil"/>
              <w:bottom w:val="single" w:sz="4" w:space="0" w:color="auto"/>
              <w:right w:val="single" w:sz="4" w:space="0" w:color="auto"/>
            </w:tcBorders>
            <w:shd w:val="clear" w:color="auto" w:fill="auto"/>
            <w:noWrap/>
            <w:vAlign w:val="bottom"/>
            <w:hideMark/>
          </w:tcPr>
          <w:p w14:paraId="23A37BE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30.1</w:t>
            </w:r>
          </w:p>
        </w:tc>
        <w:tc>
          <w:tcPr>
            <w:tcW w:w="996" w:type="dxa"/>
            <w:tcBorders>
              <w:top w:val="nil"/>
              <w:left w:val="nil"/>
              <w:bottom w:val="single" w:sz="4" w:space="0" w:color="auto"/>
              <w:right w:val="single" w:sz="4" w:space="0" w:color="auto"/>
            </w:tcBorders>
            <w:shd w:val="clear" w:color="auto" w:fill="auto"/>
            <w:noWrap/>
            <w:vAlign w:val="bottom"/>
            <w:hideMark/>
          </w:tcPr>
          <w:p w14:paraId="51D42FD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34.5</w:t>
            </w:r>
          </w:p>
        </w:tc>
        <w:tc>
          <w:tcPr>
            <w:tcW w:w="1189" w:type="dxa"/>
            <w:tcBorders>
              <w:top w:val="nil"/>
              <w:left w:val="nil"/>
              <w:bottom w:val="single" w:sz="4" w:space="0" w:color="auto"/>
              <w:right w:val="single" w:sz="4" w:space="0" w:color="auto"/>
            </w:tcBorders>
            <w:shd w:val="clear" w:color="auto" w:fill="auto"/>
            <w:noWrap/>
            <w:vAlign w:val="center"/>
            <w:hideMark/>
          </w:tcPr>
          <w:p w14:paraId="543D3C47" w14:textId="77777777" w:rsidR="00B15ECB" w:rsidRPr="008861DA" w:rsidRDefault="00B15ECB" w:rsidP="00EF10E0">
            <w:pPr>
              <w:jc w:val="center"/>
              <w:rPr>
                <w:color w:val="000000"/>
                <w:sz w:val="24"/>
                <w:szCs w:val="24"/>
              </w:rPr>
            </w:pPr>
            <w:r w:rsidRPr="008861DA">
              <w:rPr>
                <w:color w:val="000000"/>
                <w:sz w:val="24"/>
                <w:szCs w:val="24"/>
              </w:rPr>
              <w:t>35.0</w:t>
            </w:r>
          </w:p>
        </w:tc>
        <w:tc>
          <w:tcPr>
            <w:tcW w:w="904" w:type="dxa"/>
            <w:tcBorders>
              <w:top w:val="nil"/>
              <w:left w:val="nil"/>
              <w:bottom w:val="single" w:sz="4" w:space="0" w:color="auto"/>
              <w:right w:val="single" w:sz="4" w:space="0" w:color="auto"/>
            </w:tcBorders>
            <w:shd w:val="clear" w:color="000000" w:fill="C6E0B4"/>
            <w:noWrap/>
            <w:vAlign w:val="bottom"/>
            <w:hideMark/>
          </w:tcPr>
          <w:p w14:paraId="4C3E4775"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744" w:type="dxa"/>
            <w:tcBorders>
              <w:top w:val="nil"/>
              <w:left w:val="nil"/>
              <w:bottom w:val="single" w:sz="4" w:space="0" w:color="auto"/>
              <w:right w:val="single" w:sz="4" w:space="0" w:color="auto"/>
            </w:tcBorders>
            <w:shd w:val="clear" w:color="auto" w:fill="auto"/>
            <w:noWrap/>
            <w:vAlign w:val="bottom"/>
            <w:hideMark/>
          </w:tcPr>
          <w:p w14:paraId="0C484147"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996" w:type="dxa"/>
            <w:tcBorders>
              <w:top w:val="nil"/>
              <w:left w:val="nil"/>
              <w:bottom w:val="single" w:sz="4" w:space="0" w:color="auto"/>
              <w:right w:val="single" w:sz="4" w:space="0" w:color="auto"/>
            </w:tcBorders>
            <w:shd w:val="clear" w:color="auto" w:fill="auto"/>
            <w:noWrap/>
            <w:vAlign w:val="bottom"/>
            <w:hideMark/>
          </w:tcPr>
          <w:p w14:paraId="4AFCF83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9" w:type="dxa"/>
            <w:tcBorders>
              <w:top w:val="nil"/>
              <w:left w:val="nil"/>
              <w:bottom w:val="single" w:sz="4" w:space="0" w:color="auto"/>
              <w:right w:val="single" w:sz="4" w:space="0" w:color="auto"/>
            </w:tcBorders>
            <w:shd w:val="clear" w:color="auto" w:fill="auto"/>
            <w:noWrap/>
            <w:vAlign w:val="center"/>
            <w:hideMark/>
          </w:tcPr>
          <w:p w14:paraId="65CC25E2" w14:textId="77777777" w:rsidR="00B15ECB" w:rsidRPr="008861DA" w:rsidRDefault="00B15ECB" w:rsidP="00EF10E0">
            <w:pPr>
              <w:jc w:val="center"/>
              <w:rPr>
                <w:color w:val="000000"/>
                <w:sz w:val="24"/>
                <w:szCs w:val="24"/>
              </w:rPr>
            </w:pPr>
            <w:r w:rsidRPr="008861DA">
              <w:rPr>
                <w:color w:val="000000"/>
                <w:sz w:val="24"/>
                <w:szCs w:val="24"/>
              </w:rPr>
              <w:t>32.7</w:t>
            </w:r>
          </w:p>
        </w:tc>
        <w:tc>
          <w:tcPr>
            <w:tcW w:w="905" w:type="dxa"/>
            <w:tcBorders>
              <w:top w:val="nil"/>
              <w:left w:val="nil"/>
              <w:bottom w:val="single" w:sz="4" w:space="0" w:color="auto"/>
              <w:right w:val="single" w:sz="4" w:space="0" w:color="auto"/>
            </w:tcBorders>
            <w:shd w:val="clear" w:color="000000" w:fill="FCE4D6"/>
            <w:noWrap/>
            <w:vAlign w:val="bottom"/>
            <w:hideMark/>
          </w:tcPr>
          <w:p w14:paraId="63D6344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NEG</w:t>
            </w:r>
          </w:p>
        </w:tc>
      </w:tr>
      <w:tr w:rsidR="00B15ECB" w:rsidRPr="008861DA" w14:paraId="10B91BE0"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18C1497"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7</w:t>
            </w:r>
          </w:p>
        </w:tc>
        <w:tc>
          <w:tcPr>
            <w:tcW w:w="814" w:type="dxa"/>
            <w:tcBorders>
              <w:top w:val="nil"/>
              <w:left w:val="nil"/>
              <w:bottom w:val="single" w:sz="4" w:space="0" w:color="auto"/>
              <w:right w:val="single" w:sz="4" w:space="0" w:color="auto"/>
            </w:tcBorders>
            <w:shd w:val="clear" w:color="auto" w:fill="auto"/>
            <w:noWrap/>
            <w:vAlign w:val="bottom"/>
            <w:hideMark/>
          </w:tcPr>
          <w:p w14:paraId="15FE9EE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33.3</w:t>
            </w:r>
          </w:p>
        </w:tc>
        <w:tc>
          <w:tcPr>
            <w:tcW w:w="996" w:type="dxa"/>
            <w:tcBorders>
              <w:top w:val="nil"/>
              <w:left w:val="nil"/>
              <w:bottom w:val="single" w:sz="4" w:space="0" w:color="auto"/>
              <w:right w:val="single" w:sz="4" w:space="0" w:color="auto"/>
            </w:tcBorders>
            <w:shd w:val="clear" w:color="auto" w:fill="auto"/>
            <w:noWrap/>
            <w:vAlign w:val="bottom"/>
            <w:hideMark/>
          </w:tcPr>
          <w:p w14:paraId="6423BB2B"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37.3</w:t>
            </w:r>
          </w:p>
        </w:tc>
        <w:tc>
          <w:tcPr>
            <w:tcW w:w="1189" w:type="dxa"/>
            <w:tcBorders>
              <w:top w:val="nil"/>
              <w:left w:val="nil"/>
              <w:bottom w:val="single" w:sz="4" w:space="0" w:color="auto"/>
              <w:right w:val="single" w:sz="4" w:space="0" w:color="auto"/>
            </w:tcBorders>
            <w:shd w:val="clear" w:color="auto" w:fill="auto"/>
            <w:noWrap/>
            <w:vAlign w:val="center"/>
            <w:hideMark/>
          </w:tcPr>
          <w:p w14:paraId="49D04EFD" w14:textId="77777777" w:rsidR="00B15ECB" w:rsidRPr="008861DA" w:rsidRDefault="00B15ECB" w:rsidP="00EF10E0">
            <w:pPr>
              <w:jc w:val="center"/>
              <w:rPr>
                <w:color w:val="000000"/>
                <w:sz w:val="24"/>
                <w:szCs w:val="24"/>
              </w:rPr>
            </w:pPr>
            <w:r w:rsidRPr="00134BB0">
              <w:rPr>
                <w:rFonts w:ascii="Calibri" w:hAnsi="Calibri" w:cs="Calibri"/>
                <w:color w:val="000000"/>
                <w:sz w:val="24"/>
                <w:szCs w:val="24"/>
              </w:rPr>
              <w:t>Und</w:t>
            </w:r>
          </w:p>
        </w:tc>
        <w:tc>
          <w:tcPr>
            <w:tcW w:w="904" w:type="dxa"/>
            <w:tcBorders>
              <w:top w:val="nil"/>
              <w:left w:val="nil"/>
              <w:bottom w:val="single" w:sz="4" w:space="0" w:color="auto"/>
              <w:right w:val="single" w:sz="4" w:space="0" w:color="auto"/>
            </w:tcBorders>
            <w:shd w:val="clear" w:color="000000" w:fill="C6E0B4"/>
            <w:noWrap/>
            <w:vAlign w:val="bottom"/>
            <w:hideMark/>
          </w:tcPr>
          <w:p w14:paraId="57732F1A"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744" w:type="dxa"/>
            <w:tcBorders>
              <w:top w:val="nil"/>
              <w:left w:val="nil"/>
              <w:bottom w:val="single" w:sz="4" w:space="0" w:color="auto"/>
              <w:right w:val="single" w:sz="4" w:space="0" w:color="auto"/>
            </w:tcBorders>
            <w:shd w:val="clear" w:color="auto" w:fill="auto"/>
            <w:noWrap/>
            <w:vAlign w:val="bottom"/>
            <w:hideMark/>
          </w:tcPr>
          <w:p w14:paraId="78E2E790"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996" w:type="dxa"/>
            <w:tcBorders>
              <w:top w:val="nil"/>
              <w:left w:val="nil"/>
              <w:bottom w:val="single" w:sz="4" w:space="0" w:color="auto"/>
              <w:right w:val="single" w:sz="4" w:space="0" w:color="auto"/>
            </w:tcBorders>
            <w:shd w:val="clear" w:color="auto" w:fill="auto"/>
            <w:noWrap/>
            <w:vAlign w:val="bottom"/>
            <w:hideMark/>
          </w:tcPr>
          <w:p w14:paraId="33DA6777"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9" w:type="dxa"/>
            <w:tcBorders>
              <w:top w:val="nil"/>
              <w:left w:val="nil"/>
              <w:bottom w:val="single" w:sz="4" w:space="0" w:color="auto"/>
              <w:right w:val="single" w:sz="4" w:space="0" w:color="auto"/>
            </w:tcBorders>
            <w:shd w:val="clear" w:color="auto" w:fill="auto"/>
            <w:noWrap/>
            <w:vAlign w:val="center"/>
            <w:hideMark/>
          </w:tcPr>
          <w:p w14:paraId="5CC00649" w14:textId="77777777" w:rsidR="00B15ECB" w:rsidRPr="008861DA" w:rsidRDefault="00B15ECB" w:rsidP="00EF10E0">
            <w:pPr>
              <w:jc w:val="center"/>
              <w:rPr>
                <w:color w:val="000000"/>
                <w:sz w:val="24"/>
                <w:szCs w:val="24"/>
              </w:rPr>
            </w:pPr>
            <w:r w:rsidRPr="008861DA">
              <w:rPr>
                <w:color w:val="000000"/>
                <w:sz w:val="24"/>
                <w:szCs w:val="24"/>
              </w:rPr>
              <w:t>33.2</w:t>
            </w:r>
          </w:p>
        </w:tc>
        <w:tc>
          <w:tcPr>
            <w:tcW w:w="905" w:type="dxa"/>
            <w:tcBorders>
              <w:top w:val="nil"/>
              <w:left w:val="nil"/>
              <w:bottom w:val="single" w:sz="4" w:space="0" w:color="auto"/>
              <w:right w:val="single" w:sz="4" w:space="0" w:color="auto"/>
            </w:tcBorders>
            <w:shd w:val="clear" w:color="000000" w:fill="FCE4D6"/>
            <w:noWrap/>
            <w:vAlign w:val="bottom"/>
            <w:hideMark/>
          </w:tcPr>
          <w:p w14:paraId="4DBE185A"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NEG</w:t>
            </w:r>
          </w:p>
        </w:tc>
      </w:tr>
      <w:tr w:rsidR="00B15ECB" w:rsidRPr="008861DA" w14:paraId="6A0EDBEB"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86F186C"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8</w:t>
            </w:r>
          </w:p>
        </w:tc>
        <w:tc>
          <w:tcPr>
            <w:tcW w:w="814" w:type="dxa"/>
            <w:tcBorders>
              <w:top w:val="nil"/>
              <w:left w:val="nil"/>
              <w:bottom w:val="single" w:sz="4" w:space="0" w:color="auto"/>
              <w:right w:val="single" w:sz="4" w:space="0" w:color="auto"/>
            </w:tcBorders>
            <w:shd w:val="clear" w:color="auto" w:fill="auto"/>
            <w:noWrap/>
            <w:vAlign w:val="bottom"/>
            <w:hideMark/>
          </w:tcPr>
          <w:p w14:paraId="4908BBFA"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30.1</w:t>
            </w:r>
          </w:p>
        </w:tc>
        <w:tc>
          <w:tcPr>
            <w:tcW w:w="996" w:type="dxa"/>
            <w:tcBorders>
              <w:top w:val="nil"/>
              <w:left w:val="nil"/>
              <w:bottom w:val="single" w:sz="4" w:space="0" w:color="auto"/>
              <w:right w:val="single" w:sz="4" w:space="0" w:color="auto"/>
            </w:tcBorders>
            <w:shd w:val="clear" w:color="auto" w:fill="auto"/>
            <w:noWrap/>
            <w:vAlign w:val="bottom"/>
            <w:hideMark/>
          </w:tcPr>
          <w:p w14:paraId="6F20505E"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35.1</w:t>
            </w:r>
          </w:p>
        </w:tc>
        <w:tc>
          <w:tcPr>
            <w:tcW w:w="1189" w:type="dxa"/>
            <w:tcBorders>
              <w:top w:val="nil"/>
              <w:left w:val="nil"/>
              <w:bottom w:val="single" w:sz="4" w:space="0" w:color="auto"/>
              <w:right w:val="single" w:sz="4" w:space="0" w:color="auto"/>
            </w:tcBorders>
            <w:shd w:val="clear" w:color="auto" w:fill="auto"/>
            <w:noWrap/>
            <w:vAlign w:val="center"/>
            <w:hideMark/>
          </w:tcPr>
          <w:p w14:paraId="45B80B3A" w14:textId="77777777" w:rsidR="00B15ECB" w:rsidRPr="008861DA" w:rsidRDefault="00B15ECB" w:rsidP="00EF10E0">
            <w:pPr>
              <w:jc w:val="center"/>
              <w:rPr>
                <w:color w:val="000000"/>
                <w:sz w:val="24"/>
                <w:szCs w:val="24"/>
              </w:rPr>
            </w:pPr>
            <w:r w:rsidRPr="008861DA">
              <w:rPr>
                <w:color w:val="000000"/>
                <w:sz w:val="24"/>
                <w:szCs w:val="24"/>
              </w:rPr>
              <w:t>34.5</w:t>
            </w:r>
          </w:p>
        </w:tc>
        <w:tc>
          <w:tcPr>
            <w:tcW w:w="904" w:type="dxa"/>
            <w:tcBorders>
              <w:top w:val="nil"/>
              <w:left w:val="nil"/>
              <w:bottom w:val="single" w:sz="4" w:space="0" w:color="auto"/>
              <w:right w:val="single" w:sz="4" w:space="0" w:color="auto"/>
            </w:tcBorders>
            <w:shd w:val="clear" w:color="000000" w:fill="C6E0B4"/>
            <w:noWrap/>
            <w:vAlign w:val="bottom"/>
            <w:hideMark/>
          </w:tcPr>
          <w:p w14:paraId="40938B42"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744" w:type="dxa"/>
            <w:tcBorders>
              <w:top w:val="nil"/>
              <w:left w:val="nil"/>
              <w:bottom w:val="single" w:sz="4" w:space="0" w:color="auto"/>
              <w:right w:val="single" w:sz="4" w:space="0" w:color="auto"/>
            </w:tcBorders>
            <w:shd w:val="clear" w:color="auto" w:fill="auto"/>
            <w:noWrap/>
            <w:vAlign w:val="bottom"/>
            <w:hideMark/>
          </w:tcPr>
          <w:p w14:paraId="77523EFC"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996" w:type="dxa"/>
            <w:tcBorders>
              <w:top w:val="nil"/>
              <w:left w:val="nil"/>
              <w:bottom w:val="single" w:sz="4" w:space="0" w:color="auto"/>
              <w:right w:val="single" w:sz="4" w:space="0" w:color="auto"/>
            </w:tcBorders>
            <w:shd w:val="clear" w:color="auto" w:fill="auto"/>
            <w:noWrap/>
            <w:vAlign w:val="bottom"/>
            <w:hideMark/>
          </w:tcPr>
          <w:p w14:paraId="29474BD9"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9" w:type="dxa"/>
            <w:tcBorders>
              <w:top w:val="nil"/>
              <w:left w:val="nil"/>
              <w:bottom w:val="single" w:sz="4" w:space="0" w:color="auto"/>
              <w:right w:val="single" w:sz="4" w:space="0" w:color="auto"/>
            </w:tcBorders>
            <w:shd w:val="clear" w:color="auto" w:fill="auto"/>
            <w:noWrap/>
            <w:vAlign w:val="center"/>
            <w:hideMark/>
          </w:tcPr>
          <w:p w14:paraId="2F3598E1" w14:textId="77777777" w:rsidR="00B15ECB" w:rsidRPr="008861DA" w:rsidRDefault="00B15ECB" w:rsidP="00EF10E0">
            <w:pPr>
              <w:jc w:val="center"/>
              <w:rPr>
                <w:color w:val="000000"/>
                <w:sz w:val="24"/>
                <w:szCs w:val="24"/>
              </w:rPr>
            </w:pPr>
            <w:r w:rsidRPr="008861DA">
              <w:rPr>
                <w:color w:val="000000"/>
                <w:sz w:val="24"/>
                <w:szCs w:val="24"/>
              </w:rPr>
              <w:t>33.2</w:t>
            </w:r>
          </w:p>
        </w:tc>
        <w:tc>
          <w:tcPr>
            <w:tcW w:w="905" w:type="dxa"/>
            <w:tcBorders>
              <w:top w:val="nil"/>
              <w:left w:val="nil"/>
              <w:bottom w:val="single" w:sz="4" w:space="0" w:color="auto"/>
              <w:right w:val="single" w:sz="4" w:space="0" w:color="auto"/>
            </w:tcBorders>
            <w:shd w:val="clear" w:color="000000" w:fill="FCE4D6"/>
            <w:noWrap/>
            <w:vAlign w:val="bottom"/>
            <w:hideMark/>
          </w:tcPr>
          <w:p w14:paraId="3636A96F"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NEG</w:t>
            </w:r>
          </w:p>
        </w:tc>
      </w:tr>
      <w:tr w:rsidR="00B15ECB" w:rsidRPr="008861DA" w14:paraId="7B610C80"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5717A2FB"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9</w:t>
            </w:r>
          </w:p>
        </w:tc>
        <w:tc>
          <w:tcPr>
            <w:tcW w:w="814" w:type="dxa"/>
            <w:tcBorders>
              <w:top w:val="nil"/>
              <w:left w:val="nil"/>
              <w:bottom w:val="single" w:sz="4" w:space="0" w:color="auto"/>
              <w:right w:val="single" w:sz="4" w:space="0" w:color="auto"/>
            </w:tcBorders>
            <w:shd w:val="clear" w:color="auto" w:fill="auto"/>
            <w:noWrap/>
            <w:vAlign w:val="bottom"/>
            <w:hideMark/>
          </w:tcPr>
          <w:p w14:paraId="40D4648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29.8</w:t>
            </w:r>
          </w:p>
        </w:tc>
        <w:tc>
          <w:tcPr>
            <w:tcW w:w="996" w:type="dxa"/>
            <w:tcBorders>
              <w:top w:val="nil"/>
              <w:left w:val="nil"/>
              <w:bottom w:val="single" w:sz="4" w:space="0" w:color="auto"/>
              <w:right w:val="single" w:sz="4" w:space="0" w:color="auto"/>
            </w:tcBorders>
            <w:shd w:val="clear" w:color="auto" w:fill="auto"/>
            <w:noWrap/>
            <w:vAlign w:val="bottom"/>
            <w:hideMark/>
          </w:tcPr>
          <w:p w14:paraId="2F20833A"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33.7</w:t>
            </w:r>
          </w:p>
        </w:tc>
        <w:tc>
          <w:tcPr>
            <w:tcW w:w="1189" w:type="dxa"/>
            <w:tcBorders>
              <w:top w:val="nil"/>
              <w:left w:val="nil"/>
              <w:bottom w:val="single" w:sz="4" w:space="0" w:color="auto"/>
              <w:right w:val="single" w:sz="4" w:space="0" w:color="auto"/>
            </w:tcBorders>
            <w:shd w:val="clear" w:color="auto" w:fill="auto"/>
            <w:noWrap/>
            <w:vAlign w:val="center"/>
            <w:hideMark/>
          </w:tcPr>
          <w:p w14:paraId="0D572429" w14:textId="77777777" w:rsidR="00B15ECB" w:rsidRPr="008861DA" w:rsidRDefault="00B15ECB" w:rsidP="00EF10E0">
            <w:pPr>
              <w:jc w:val="center"/>
              <w:rPr>
                <w:color w:val="000000"/>
                <w:sz w:val="24"/>
                <w:szCs w:val="24"/>
              </w:rPr>
            </w:pPr>
            <w:r w:rsidRPr="008861DA">
              <w:rPr>
                <w:color w:val="000000"/>
                <w:sz w:val="24"/>
                <w:szCs w:val="24"/>
              </w:rPr>
              <w:t>35.4</w:t>
            </w:r>
          </w:p>
        </w:tc>
        <w:tc>
          <w:tcPr>
            <w:tcW w:w="904" w:type="dxa"/>
            <w:tcBorders>
              <w:top w:val="nil"/>
              <w:left w:val="nil"/>
              <w:bottom w:val="single" w:sz="4" w:space="0" w:color="auto"/>
              <w:right w:val="single" w:sz="4" w:space="0" w:color="auto"/>
            </w:tcBorders>
            <w:shd w:val="clear" w:color="000000" w:fill="C6E0B4"/>
            <w:noWrap/>
            <w:vAlign w:val="bottom"/>
            <w:hideMark/>
          </w:tcPr>
          <w:p w14:paraId="6312F56F"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744" w:type="dxa"/>
            <w:tcBorders>
              <w:top w:val="nil"/>
              <w:left w:val="nil"/>
              <w:bottom w:val="single" w:sz="4" w:space="0" w:color="auto"/>
              <w:right w:val="single" w:sz="4" w:space="0" w:color="auto"/>
            </w:tcBorders>
            <w:shd w:val="clear" w:color="auto" w:fill="auto"/>
            <w:noWrap/>
            <w:vAlign w:val="bottom"/>
            <w:hideMark/>
          </w:tcPr>
          <w:p w14:paraId="695E9A88"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996" w:type="dxa"/>
            <w:tcBorders>
              <w:top w:val="nil"/>
              <w:left w:val="nil"/>
              <w:bottom w:val="single" w:sz="4" w:space="0" w:color="auto"/>
              <w:right w:val="single" w:sz="4" w:space="0" w:color="auto"/>
            </w:tcBorders>
            <w:shd w:val="clear" w:color="auto" w:fill="auto"/>
            <w:noWrap/>
            <w:vAlign w:val="bottom"/>
            <w:hideMark/>
          </w:tcPr>
          <w:p w14:paraId="6D5B533B"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9" w:type="dxa"/>
            <w:tcBorders>
              <w:top w:val="nil"/>
              <w:left w:val="nil"/>
              <w:bottom w:val="single" w:sz="4" w:space="0" w:color="auto"/>
              <w:right w:val="single" w:sz="4" w:space="0" w:color="auto"/>
            </w:tcBorders>
            <w:shd w:val="clear" w:color="auto" w:fill="auto"/>
            <w:noWrap/>
            <w:vAlign w:val="center"/>
            <w:hideMark/>
          </w:tcPr>
          <w:p w14:paraId="6394F9FD" w14:textId="77777777" w:rsidR="00B15ECB" w:rsidRPr="008861DA" w:rsidRDefault="00B15ECB" w:rsidP="00EF10E0">
            <w:pPr>
              <w:jc w:val="center"/>
              <w:rPr>
                <w:color w:val="000000"/>
                <w:sz w:val="24"/>
                <w:szCs w:val="24"/>
              </w:rPr>
            </w:pPr>
            <w:r w:rsidRPr="008861DA">
              <w:rPr>
                <w:color w:val="000000"/>
                <w:sz w:val="24"/>
                <w:szCs w:val="24"/>
              </w:rPr>
              <w:t>33.6</w:t>
            </w:r>
          </w:p>
        </w:tc>
        <w:tc>
          <w:tcPr>
            <w:tcW w:w="905" w:type="dxa"/>
            <w:tcBorders>
              <w:top w:val="nil"/>
              <w:left w:val="nil"/>
              <w:bottom w:val="single" w:sz="4" w:space="0" w:color="auto"/>
              <w:right w:val="single" w:sz="4" w:space="0" w:color="auto"/>
            </w:tcBorders>
            <w:shd w:val="clear" w:color="000000" w:fill="FCE4D6"/>
            <w:noWrap/>
            <w:vAlign w:val="bottom"/>
            <w:hideMark/>
          </w:tcPr>
          <w:p w14:paraId="65474CFA"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NEG</w:t>
            </w:r>
          </w:p>
        </w:tc>
      </w:tr>
      <w:tr w:rsidR="00B15ECB" w:rsidRPr="008861DA" w14:paraId="2EA91D82"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55298A1A" w14:textId="77777777" w:rsidR="00B15ECB" w:rsidRPr="008861DA" w:rsidRDefault="00B15ECB" w:rsidP="00EF10E0">
            <w:pPr>
              <w:jc w:val="center"/>
              <w:rPr>
                <w:rFonts w:ascii="Calibri" w:hAnsi="Calibri" w:cs="Calibri"/>
                <w:color w:val="000000"/>
                <w:sz w:val="24"/>
                <w:szCs w:val="24"/>
              </w:rPr>
            </w:pPr>
            <w:r>
              <w:rPr>
                <w:rFonts w:ascii="Calibri" w:hAnsi="Calibri" w:cs="Calibri"/>
                <w:color w:val="000000"/>
              </w:rPr>
              <w:t>10</w:t>
            </w:r>
          </w:p>
        </w:tc>
        <w:tc>
          <w:tcPr>
            <w:tcW w:w="814" w:type="dxa"/>
            <w:tcBorders>
              <w:top w:val="nil"/>
              <w:left w:val="nil"/>
              <w:bottom w:val="single" w:sz="4" w:space="0" w:color="auto"/>
              <w:right w:val="single" w:sz="4" w:space="0" w:color="auto"/>
            </w:tcBorders>
            <w:shd w:val="clear" w:color="auto" w:fill="auto"/>
            <w:noWrap/>
            <w:vAlign w:val="bottom"/>
            <w:hideMark/>
          </w:tcPr>
          <w:p w14:paraId="35A3EE2C"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30.2</w:t>
            </w:r>
          </w:p>
        </w:tc>
        <w:tc>
          <w:tcPr>
            <w:tcW w:w="996" w:type="dxa"/>
            <w:tcBorders>
              <w:top w:val="nil"/>
              <w:left w:val="nil"/>
              <w:bottom w:val="single" w:sz="4" w:space="0" w:color="auto"/>
              <w:right w:val="single" w:sz="4" w:space="0" w:color="auto"/>
            </w:tcBorders>
            <w:shd w:val="clear" w:color="auto" w:fill="auto"/>
            <w:noWrap/>
            <w:vAlign w:val="bottom"/>
            <w:hideMark/>
          </w:tcPr>
          <w:p w14:paraId="6CF4E8F2"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34.1</w:t>
            </w:r>
          </w:p>
        </w:tc>
        <w:tc>
          <w:tcPr>
            <w:tcW w:w="1189" w:type="dxa"/>
            <w:tcBorders>
              <w:top w:val="nil"/>
              <w:left w:val="nil"/>
              <w:bottom w:val="single" w:sz="4" w:space="0" w:color="auto"/>
              <w:right w:val="single" w:sz="4" w:space="0" w:color="auto"/>
            </w:tcBorders>
            <w:shd w:val="clear" w:color="auto" w:fill="auto"/>
            <w:noWrap/>
            <w:vAlign w:val="center"/>
            <w:hideMark/>
          </w:tcPr>
          <w:p w14:paraId="0A997963" w14:textId="77777777" w:rsidR="00B15ECB" w:rsidRPr="008861DA" w:rsidRDefault="00B15ECB" w:rsidP="00EF10E0">
            <w:pPr>
              <w:jc w:val="center"/>
              <w:rPr>
                <w:color w:val="000000"/>
                <w:sz w:val="24"/>
                <w:szCs w:val="24"/>
              </w:rPr>
            </w:pPr>
            <w:r w:rsidRPr="008861DA">
              <w:rPr>
                <w:color w:val="000000"/>
                <w:sz w:val="24"/>
                <w:szCs w:val="24"/>
              </w:rPr>
              <w:t>34.7</w:t>
            </w:r>
          </w:p>
        </w:tc>
        <w:tc>
          <w:tcPr>
            <w:tcW w:w="904" w:type="dxa"/>
            <w:tcBorders>
              <w:top w:val="nil"/>
              <w:left w:val="nil"/>
              <w:bottom w:val="single" w:sz="4" w:space="0" w:color="auto"/>
              <w:right w:val="single" w:sz="4" w:space="0" w:color="auto"/>
            </w:tcBorders>
            <w:shd w:val="clear" w:color="000000" w:fill="C6E0B4"/>
            <w:noWrap/>
            <w:vAlign w:val="bottom"/>
            <w:hideMark/>
          </w:tcPr>
          <w:p w14:paraId="3CD28CFA"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POS</w:t>
            </w:r>
          </w:p>
        </w:tc>
        <w:tc>
          <w:tcPr>
            <w:tcW w:w="744" w:type="dxa"/>
            <w:tcBorders>
              <w:top w:val="nil"/>
              <w:left w:val="nil"/>
              <w:bottom w:val="single" w:sz="4" w:space="0" w:color="auto"/>
              <w:right w:val="single" w:sz="4" w:space="0" w:color="auto"/>
            </w:tcBorders>
            <w:shd w:val="clear" w:color="auto" w:fill="auto"/>
            <w:noWrap/>
            <w:vAlign w:val="bottom"/>
            <w:hideMark/>
          </w:tcPr>
          <w:p w14:paraId="74772DA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996" w:type="dxa"/>
            <w:tcBorders>
              <w:top w:val="nil"/>
              <w:left w:val="nil"/>
              <w:bottom w:val="single" w:sz="4" w:space="0" w:color="auto"/>
              <w:right w:val="single" w:sz="4" w:space="0" w:color="auto"/>
            </w:tcBorders>
            <w:shd w:val="clear" w:color="auto" w:fill="auto"/>
            <w:noWrap/>
            <w:vAlign w:val="bottom"/>
            <w:hideMark/>
          </w:tcPr>
          <w:p w14:paraId="1B1E7F63"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und</w:t>
            </w:r>
          </w:p>
        </w:tc>
        <w:tc>
          <w:tcPr>
            <w:tcW w:w="1189" w:type="dxa"/>
            <w:tcBorders>
              <w:top w:val="nil"/>
              <w:left w:val="nil"/>
              <w:bottom w:val="single" w:sz="4" w:space="0" w:color="auto"/>
              <w:right w:val="single" w:sz="4" w:space="0" w:color="auto"/>
            </w:tcBorders>
            <w:shd w:val="clear" w:color="auto" w:fill="auto"/>
            <w:noWrap/>
            <w:vAlign w:val="center"/>
            <w:hideMark/>
          </w:tcPr>
          <w:p w14:paraId="7C09C337" w14:textId="77777777" w:rsidR="00B15ECB" w:rsidRPr="008861DA" w:rsidRDefault="00B15ECB" w:rsidP="00EF10E0">
            <w:pPr>
              <w:jc w:val="center"/>
              <w:rPr>
                <w:color w:val="000000"/>
                <w:sz w:val="24"/>
                <w:szCs w:val="24"/>
              </w:rPr>
            </w:pPr>
            <w:r w:rsidRPr="008861DA">
              <w:rPr>
                <w:color w:val="000000"/>
                <w:sz w:val="24"/>
                <w:szCs w:val="24"/>
              </w:rPr>
              <w:t>35.4</w:t>
            </w:r>
          </w:p>
        </w:tc>
        <w:tc>
          <w:tcPr>
            <w:tcW w:w="905" w:type="dxa"/>
            <w:tcBorders>
              <w:top w:val="nil"/>
              <w:left w:val="nil"/>
              <w:bottom w:val="single" w:sz="4" w:space="0" w:color="auto"/>
              <w:right w:val="single" w:sz="4" w:space="0" w:color="auto"/>
            </w:tcBorders>
            <w:shd w:val="clear" w:color="000000" w:fill="FFF2CC"/>
            <w:noWrap/>
            <w:vAlign w:val="bottom"/>
            <w:hideMark/>
          </w:tcPr>
          <w:p w14:paraId="1D931569"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INC</w:t>
            </w:r>
          </w:p>
        </w:tc>
      </w:tr>
      <w:tr w:rsidR="00B15ECB" w:rsidRPr="008861DA" w14:paraId="65EB84D8"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8DDDF31"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Mean CT</w:t>
            </w:r>
          </w:p>
        </w:tc>
        <w:tc>
          <w:tcPr>
            <w:tcW w:w="814" w:type="dxa"/>
            <w:tcBorders>
              <w:top w:val="nil"/>
              <w:left w:val="nil"/>
              <w:bottom w:val="single" w:sz="4" w:space="0" w:color="auto"/>
              <w:right w:val="single" w:sz="4" w:space="0" w:color="auto"/>
            </w:tcBorders>
            <w:shd w:val="clear" w:color="auto" w:fill="auto"/>
            <w:noWrap/>
            <w:vAlign w:val="bottom"/>
            <w:hideMark/>
          </w:tcPr>
          <w:p w14:paraId="62C821E8"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30.5</w:t>
            </w:r>
          </w:p>
        </w:tc>
        <w:tc>
          <w:tcPr>
            <w:tcW w:w="996" w:type="dxa"/>
            <w:tcBorders>
              <w:top w:val="nil"/>
              <w:left w:val="nil"/>
              <w:bottom w:val="single" w:sz="4" w:space="0" w:color="auto"/>
              <w:right w:val="single" w:sz="4" w:space="0" w:color="auto"/>
            </w:tcBorders>
            <w:shd w:val="clear" w:color="auto" w:fill="auto"/>
            <w:noWrap/>
            <w:vAlign w:val="bottom"/>
            <w:hideMark/>
          </w:tcPr>
          <w:p w14:paraId="32C9A995"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34.8</w:t>
            </w:r>
          </w:p>
        </w:tc>
        <w:tc>
          <w:tcPr>
            <w:tcW w:w="1189" w:type="dxa"/>
            <w:tcBorders>
              <w:top w:val="nil"/>
              <w:left w:val="nil"/>
              <w:bottom w:val="single" w:sz="4" w:space="0" w:color="auto"/>
              <w:right w:val="single" w:sz="4" w:space="0" w:color="auto"/>
            </w:tcBorders>
            <w:shd w:val="clear" w:color="auto" w:fill="auto"/>
            <w:noWrap/>
            <w:vAlign w:val="bottom"/>
            <w:hideMark/>
          </w:tcPr>
          <w:p w14:paraId="7D7B8CF8"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34.9</w:t>
            </w:r>
          </w:p>
        </w:tc>
        <w:tc>
          <w:tcPr>
            <w:tcW w:w="904" w:type="dxa"/>
            <w:tcBorders>
              <w:top w:val="nil"/>
              <w:left w:val="nil"/>
              <w:bottom w:val="single" w:sz="4" w:space="0" w:color="auto"/>
              <w:right w:val="single" w:sz="4" w:space="0" w:color="auto"/>
            </w:tcBorders>
            <w:shd w:val="clear" w:color="auto" w:fill="auto"/>
            <w:noWrap/>
            <w:vAlign w:val="bottom"/>
            <w:hideMark/>
          </w:tcPr>
          <w:p w14:paraId="07DC101E"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 </w:t>
            </w:r>
          </w:p>
        </w:tc>
        <w:tc>
          <w:tcPr>
            <w:tcW w:w="744" w:type="dxa"/>
            <w:tcBorders>
              <w:top w:val="nil"/>
              <w:left w:val="nil"/>
              <w:bottom w:val="single" w:sz="4" w:space="0" w:color="auto"/>
              <w:right w:val="single" w:sz="4" w:space="0" w:color="auto"/>
            </w:tcBorders>
            <w:shd w:val="clear" w:color="auto" w:fill="auto"/>
            <w:noWrap/>
            <w:vAlign w:val="bottom"/>
            <w:hideMark/>
          </w:tcPr>
          <w:p w14:paraId="2062F27E"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N/A</w:t>
            </w:r>
          </w:p>
        </w:tc>
        <w:tc>
          <w:tcPr>
            <w:tcW w:w="996" w:type="dxa"/>
            <w:tcBorders>
              <w:top w:val="nil"/>
              <w:left w:val="nil"/>
              <w:bottom w:val="single" w:sz="4" w:space="0" w:color="auto"/>
              <w:right w:val="single" w:sz="4" w:space="0" w:color="auto"/>
            </w:tcBorders>
            <w:shd w:val="clear" w:color="auto" w:fill="auto"/>
            <w:noWrap/>
            <w:vAlign w:val="bottom"/>
            <w:hideMark/>
          </w:tcPr>
          <w:p w14:paraId="0EFD89F8"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N/A</w:t>
            </w:r>
          </w:p>
        </w:tc>
        <w:tc>
          <w:tcPr>
            <w:tcW w:w="1189" w:type="dxa"/>
            <w:tcBorders>
              <w:top w:val="nil"/>
              <w:left w:val="nil"/>
              <w:bottom w:val="single" w:sz="4" w:space="0" w:color="auto"/>
              <w:right w:val="single" w:sz="4" w:space="0" w:color="auto"/>
            </w:tcBorders>
            <w:shd w:val="clear" w:color="auto" w:fill="auto"/>
            <w:noWrap/>
            <w:vAlign w:val="bottom"/>
            <w:hideMark/>
          </w:tcPr>
          <w:p w14:paraId="2FA2996E"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33.5</w:t>
            </w:r>
          </w:p>
        </w:tc>
        <w:tc>
          <w:tcPr>
            <w:tcW w:w="905" w:type="dxa"/>
            <w:tcBorders>
              <w:top w:val="nil"/>
              <w:left w:val="nil"/>
              <w:bottom w:val="single" w:sz="4" w:space="0" w:color="auto"/>
              <w:right w:val="single" w:sz="4" w:space="0" w:color="auto"/>
            </w:tcBorders>
            <w:shd w:val="clear" w:color="auto" w:fill="auto"/>
            <w:noWrap/>
            <w:vAlign w:val="bottom"/>
            <w:hideMark/>
          </w:tcPr>
          <w:p w14:paraId="0BE4DC7E" w14:textId="77777777" w:rsidR="00B15ECB" w:rsidRPr="00D56742" w:rsidRDefault="00B15ECB" w:rsidP="00EF10E0">
            <w:pPr>
              <w:jc w:val="center"/>
              <w:rPr>
                <w:rFonts w:ascii="Calibri" w:hAnsi="Calibri" w:cs="Calibri"/>
                <w:b/>
                <w:bCs/>
                <w:color w:val="000000"/>
                <w:sz w:val="24"/>
                <w:szCs w:val="24"/>
              </w:rPr>
            </w:pPr>
            <w:r w:rsidRPr="00D56742">
              <w:rPr>
                <w:rFonts w:ascii="Calibri" w:hAnsi="Calibri" w:cs="Calibri"/>
                <w:b/>
                <w:bCs/>
                <w:color w:val="000000"/>
                <w:sz w:val="24"/>
                <w:szCs w:val="24"/>
              </w:rPr>
              <w:t> </w:t>
            </w:r>
          </w:p>
        </w:tc>
      </w:tr>
      <w:tr w:rsidR="00B15ECB" w:rsidRPr="008861DA" w14:paraId="55F2014A" w14:textId="77777777" w:rsidTr="00EF10E0">
        <w:trPr>
          <w:trHeight w:val="289"/>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17543FB8"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std</w:t>
            </w:r>
          </w:p>
        </w:tc>
        <w:tc>
          <w:tcPr>
            <w:tcW w:w="814" w:type="dxa"/>
            <w:tcBorders>
              <w:top w:val="nil"/>
              <w:left w:val="nil"/>
              <w:bottom w:val="single" w:sz="4" w:space="0" w:color="auto"/>
              <w:right w:val="single" w:sz="4" w:space="0" w:color="auto"/>
            </w:tcBorders>
            <w:shd w:val="clear" w:color="auto" w:fill="auto"/>
            <w:noWrap/>
            <w:vAlign w:val="bottom"/>
            <w:hideMark/>
          </w:tcPr>
          <w:p w14:paraId="161D22E1"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3.1</w:t>
            </w:r>
          </w:p>
        </w:tc>
        <w:tc>
          <w:tcPr>
            <w:tcW w:w="996" w:type="dxa"/>
            <w:tcBorders>
              <w:top w:val="nil"/>
              <w:left w:val="nil"/>
              <w:bottom w:val="single" w:sz="4" w:space="0" w:color="auto"/>
              <w:right w:val="single" w:sz="4" w:space="0" w:color="auto"/>
            </w:tcBorders>
            <w:shd w:val="clear" w:color="auto" w:fill="auto"/>
            <w:noWrap/>
            <w:vAlign w:val="bottom"/>
            <w:hideMark/>
          </w:tcPr>
          <w:p w14:paraId="76CFCB94"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1.3</w:t>
            </w:r>
          </w:p>
        </w:tc>
        <w:tc>
          <w:tcPr>
            <w:tcW w:w="1189" w:type="dxa"/>
            <w:tcBorders>
              <w:top w:val="nil"/>
              <w:left w:val="nil"/>
              <w:bottom w:val="single" w:sz="4" w:space="0" w:color="auto"/>
              <w:right w:val="single" w:sz="4" w:space="0" w:color="auto"/>
            </w:tcBorders>
            <w:shd w:val="clear" w:color="auto" w:fill="auto"/>
            <w:noWrap/>
            <w:vAlign w:val="bottom"/>
            <w:hideMark/>
          </w:tcPr>
          <w:p w14:paraId="1CC1F5A9"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0.6</w:t>
            </w:r>
          </w:p>
        </w:tc>
        <w:tc>
          <w:tcPr>
            <w:tcW w:w="904" w:type="dxa"/>
            <w:tcBorders>
              <w:top w:val="nil"/>
              <w:left w:val="nil"/>
              <w:bottom w:val="single" w:sz="4" w:space="0" w:color="auto"/>
              <w:right w:val="single" w:sz="4" w:space="0" w:color="auto"/>
            </w:tcBorders>
            <w:shd w:val="clear" w:color="auto" w:fill="auto"/>
            <w:noWrap/>
            <w:vAlign w:val="bottom"/>
            <w:hideMark/>
          </w:tcPr>
          <w:p w14:paraId="57FA28D6"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 </w:t>
            </w:r>
          </w:p>
        </w:tc>
        <w:tc>
          <w:tcPr>
            <w:tcW w:w="744" w:type="dxa"/>
            <w:tcBorders>
              <w:top w:val="nil"/>
              <w:left w:val="nil"/>
              <w:bottom w:val="single" w:sz="4" w:space="0" w:color="auto"/>
              <w:right w:val="single" w:sz="4" w:space="0" w:color="auto"/>
            </w:tcBorders>
            <w:shd w:val="clear" w:color="auto" w:fill="auto"/>
            <w:noWrap/>
            <w:vAlign w:val="bottom"/>
            <w:hideMark/>
          </w:tcPr>
          <w:p w14:paraId="32FD8EC8"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N/A</w:t>
            </w:r>
          </w:p>
        </w:tc>
        <w:tc>
          <w:tcPr>
            <w:tcW w:w="996" w:type="dxa"/>
            <w:tcBorders>
              <w:top w:val="nil"/>
              <w:left w:val="nil"/>
              <w:bottom w:val="single" w:sz="4" w:space="0" w:color="auto"/>
              <w:right w:val="single" w:sz="4" w:space="0" w:color="auto"/>
            </w:tcBorders>
            <w:shd w:val="clear" w:color="auto" w:fill="auto"/>
            <w:noWrap/>
            <w:vAlign w:val="bottom"/>
            <w:hideMark/>
          </w:tcPr>
          <w:p w14:paraId="445B5DDB"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N/A</w:t>
            </w:r>
          </w:p>
        </w:tc>
        <w:tc>
          <w:tcPr>
            <w:tcW w:w="1189" w:type="dxa"/>
            <w:tcBorders>
              <w:top w:val="nil"/>
              <w:left w:val="nil"/>
              <w:bottom w:val="single" w:sz="4" w:space="0" w:color="auto"/>
              <w:right w:val="single" w:sz="4" w:space="0" w:color="auto"/>
            </w:tcBorders>
            <w:shd w:val="clear" w:color="auto" w:fill="auto"/>
            <w:noWrap/>
            <w:vAlign w:val="bottom"/>
            <w:hideMark/>
          </w:tcPr>
          <w:p w14:paraId="002C742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0.8</w:t>
            </w:r>
          </w:p>
        </w:tc>
        <w:tc>
          <w:tcPr>
            <w:tcW w:w="905" w:type="dxa"/>
            <w:tcBorders>
              <w:top w:val="nil"/>
              <w:left w:val="nil"/>
              <w:bottom w:val="single" w:sz="4" w:space="0" w:color="auto"/>
              <w:right w:val="single" w:sz="4" w:space="0" w:color="auto"/>
            </w:tcBorders>
            <w:shd w:val="clear" w:color="auto" w:fill="auto"/>
            <w:noWrap/>
            <w:vAlign w:val="bottom"/>
            <w:hideMark/>
          </w:tcPr>
          <w:p w14:paraId="44719F1D" w14:textId="77777777" w:rsidR="00B15ECB" w:rsidRPr="008861DA" w:rsidRDefault="00B15ECB" w:rsidP="00EF10E0">
            <w:pPr>
              <w:jc w:val="center"/>
              <w:rPr>
                <w:rFonts w:ascii="Calibri" w:hAnsi="Calibri" w:cs="Calibri"/>
                <w:color w:val="000000"/>
                <w:sz w:val="24"/>
                <w:szCs w:val="24"/>
              </w:rPr>
            </w:pPr>
            <w:r w:rsidRPr="008861DA">
              <w:rPr>
                <w:rFonts w:ascii="Calibri" w:hAnsi="Calibri" w:cs="Calibri"/>
                <w:color w:val="000000"/>
                <w:sz w:val="24"/>
                <w:szCs w:val="24"/>
              </w:rPr>
              <w:t> </w:t>
            </w:r>
          </w:p>
        </w:tc>
      </w:tr>
    </w:tbl>
    <w:p w14:paraId="40284F5F" w14:textId="77777777" w:rsidR="00B15ECB" w:rsidRDefault="00B15ECB" w:rsidP="00B15ECB">
      <w:pPr>
        <w:rPr>
          <w:color w:val="000000"/>
          <w:sz w:val="24"/>
          <w:szCs w:val="24"/>
        </w:rPr>
      </w:pPr>
    </w:p>
    <w:p w14:paraId="6579C108" w14:textId="77777777" w:rsidR="00B15ECB" w:rsidRDefault="00B15ECB" w:rsidP="00B15ECB">
      <w:pPr>
        <w:rPr>
          <w:color w:val="000000"/>
          <w:sz w:val="24"/>
          <w:szCs w:val="24"/>
        </w:rPr>
      </w:pPr>
      <w:r>
        <w:rPr>
          <w:color w:val="000000"/>
          <w:sz w:val="24"/>
          <w:szCs w:val="24"/>
        </w:rPr>
        <w:t>All the replicates of all the samples yielded the expected call based on the criteria set out in Figure 1 with three exceptions. O</w:t>
      </w:r>
      <w:r w:rsidRPr="00270F9E">
        <w:rPr>
          <w:color w:val="000000"/>
          <w:sz w:val="24"/>
          <w:szCs w:val="24"/>
        </w:rPr>
        <w:t xml:space="preserve">ne replicate </w:t>
      </w:r>
      <w:r>
        <w:rPr>
          <w:color w:val="000000"/>
          <w:sz w:val="24"/>
          <w:szCs w:val="24"/>
        </w:rPr>
        <w:t xml:space="preserve">of each of the 2x </w:t>
      </w:r>
      <w:proofErr w:type="spellStart"/>
      <w:r>
        <w:rPr>
          <w:color w:val="000000"/>
          <w:sz w:val="24"/>
          <w:szCs w:val="24"/>
        </w:rPr>
        <w:t>LoD</w:t>
      </w:r>
      <w:proofErr w:type="spellEnd"/>
      <w:r>
        <w:rPr>
          <w:color w:val="000000"/>
          <w:sz w:val="24"/>
          <w:szCs w:val="24"/>
        </w:rPr>
        <w:t xml:space="preserve"> samples and </w:t>
      </w:r>
      <w:r w:rsidRPr="00270F9E">
        <w:rPr>
          <w:color w:val="000000"/>
          <w:sz w:val="24"/>
          <w:szCs w:val="24"/>
        </w:rPr>
        <w:t xml:space="preserve">the </w:t>
      </w:r>
      <w:r>
        <w:rPr>
          <w:color w:val="000000"/>
          <w:sz w:val="24"/>
          <w:szCs w:val="24"/>
        </w:rPr>
        <w:t>negative control</w:t>
      </w:r>
      <w:r w:rsidRPr="00270F9E">
        <w:rPr>
          <w:color w:val="000000"/>
          <w:sz w:val="24"/>
          <w:szCs w:val="24"/>
        </w:rPr>
        <w:t xml:space="preserve"> w</w:t>
      </w:r>
      <w:r>
        <w:rPr>
          <w:color w:val="000000"/>
          <w:sz w:val="24"/>
          <w:szCs w:val="24"/>
        </w:rPr>
        <w:t>ere</w:t>
      </w:r>
      <w:r w:rsidRPr="00270F9E">
        <w:rPr>
          <w:color w:val="000000"/>
          <w:sz w:val="24"/>
          <w:szCs w:val="24"/>
        </w:rPr>
        <w:t xml:space="preserve"> also inconclusive</w:t>
      </w:r>
      <w:r>
        <w:rPr>
          <w:color w:val="000000"/>
          <w:sz w:val="24"/>
          <w:szCs w:val="24"/>
        </w:rPr>
        <w:t xml:space="preserve"> (Table 23A and B)</w:t>
      </w:r>
      <w:r w:rsidRPr="00270F9E">
        <w:rPr>
          <w:color w:val="000000"/>
          <w:sz w:val="24"/>
          <w:szCs w:val="24"/>
        </w:rPr>
        <w:t xml:space="preserve">. </w:t>
      </w:r>
    </w:p>
    <w:p w14:paraId="0AEF41BA" w14:textId="77777777" w:rsidR="00B15ECB" w:rsidRDefault="00B15ECB" w:rsidP="00B15ECB">
      <w:pPr>
        <w:rPr>
          <w:color w:val="000000"/>
          <w:sz w:val="24"/>
          <w:szCs w:val="24"/>
        </w:rPr>
      </w:pPr>
    </w:p>
    <w:p w14:paraId="17B92CAD" w14:textId="77777777" w:rsidR="00B15ECB" w:rsidRDefault="00B15ECB" w:rsidP="00B15ECB">
      <w:pPr>
        <w:rPr>
          <w:sz w:val="24"/>
          <w:szCs w:val="24"/>
        </w:rPr>
      </w:pPr>
      <w:r>
        <w:rPr>
          <w:sz w:val="24"/>
          <w:szCs w:val="24"/>
        </w:rPr>
        <w:t>The summer cycling controls were kept at the following temperatures for the prescribed times shown in Table 24 by placing them into incubators at the appropriate temperatures.</w:t>
      </w:r>
    </w:p>
    <w:p w14:paraId="35F3B3DA" w14:textId="77777777" w:rsidR="00B15ECB" w:rsidRDefault="00B15ECB" w:rsidP="00B15ECB">
      <w:pPr>
        <w:rPr>
          <w:sz w:val="24"/>
          <w:szCs w:val="24"/>
        </w:rPr>
      </w:pPr>
    </w:p>
    <w:p w14:paraId="61478537" w14:textId="77777777" w:rsidR="00B15ECB" w:rsidRPr="00BD390A" w:rsidRDefault="00B15ECB" w:rsidP="00B15ECB">
      <w:pPr>
        <w:keepNext/>
        <w:ind w:left="547"/>
        <w:rPr>
          <w:sz w:val="24"/>
          <w:szCs w:val="24"/>
        </w:rPr>
      </w:pPr>
      <w:r w:rsidRPr="00BD390A">
        <w:rPr>
          <w:b/>
          <w:bCs/>
          <w:sz w:val="24"/>
          <w:szCs w:val="24"/>
        </w:rPr>
        <w:t xml:space="preserve">Table </w:t>
      </w:r>
      <w:r>
        <w:rPr>
          <w:b/>
          <w:bCs/>
          <w:sz w:val="24"/>
          <w:szCs w:val="24"/>
        </w:rPr>
        <w:t>24</w:t>
      </w:r>
      <w:r w:rsidRPr="00BD390A">
        <w:rPr>
          <w:b/>
          <w:bCs/>
          <w:sz w:val="24"/>
          <w:szCs w:val="24"/>
        </w:rPr>
        <w:t xml:space="preserve">: Summer Profile </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65"/>
        <w:gridCol w:w="1492"/>
        <w:gridCol w:w="2082"/>
        <w:gridCol w:w="1807"/>
      </w:tblGrid>
      <w:tr w:rsidR="00B15ECB" w:rsidRPr="00BD390A" w14:paraId="32364CB9" w14:textId="77777777" w:rsidTr="00EF10E0">
        <w:trPr>
          <w:trHeight w:val="288"/>
        </w:trPr>
        <w:tc>
          <w:tcPr>
            <w:tcW w:w="1565" w:type="dxa"/>
            <w:tcBorders>
              <w:top w:val="single" w:sz="8" w:space="0" w:color="A3A3A3"/>
              <w:left w:val="single" w:sz="8" w:space="0" w:color="A3A3A3"/>
              <w:bottom w:val="single" w:sz="8" w:space="0" w:color="A3A3A3"/>
              <w:right w:val="single" w:sz="8" w:space="0" w:color="A3A3A3"/>
            </w:tcBorders>
            <w:shd w:val="clear" w:color="auto" w:fill="D8D8D8"/>
            <w:tcMar>
              <w:top w:w="80" w:type="dxa"/>
              <w:left w:w="80" w:type="dxa"/>
              <w:bottom w:w="80" w:type="dxa"/>
              <w:right w:w="80" w:type="dxa"/>
            </w:tcMar>
            <w:hideMark/>
          </w:tcPr>
          <w:p w14:paraId="0FCE72B7" w14:textId="77777777" w:rsidR="00B15ECB" w:rsidRPr="00BD390A" w:rsidRDefault="00B15ECB" w:rsidP="00EF10E0">
            <w:pPr>
              <w:rPr>
                <w:sz w:val="24"/>
                <w:szCs w:val="24"/>
              </w:rPr>
            </w:pPr>
            <w:r w:rsidRPr="00BD390A">
              <w:rPr>
                <w:b/>
                <w:bCs/>
                <w:sz w:val="24"/>
                <w:szCs w:val="24"/>
              </w:rPr>
              <w:t xml:space="preserve">Temperature </w:t>
            </w:r>
          </w:p>
        </w:tc>
        <w:tc>
          <w:tcPr>
            <w:tcW w:w="1492" w:type="dxa"/>
            <w:tcBorders>
              <w:top w:val="single" w:sz="8" w:space="0" w:color="A3A3A3"/>
              <w:left w:val="single" w:sz="8" w:space="0" w:color="A3A3A3"/>
              <w:bottom w:val="single" w:sz="8" w:space="0" w:color="A3A3A3"/>
              <w:right w:val="single" w:sz="8" w:space="0" w:color="A3A3A3"/>
            </w:tcBorders>
            <w:shd w:val="clear" w:color="auto" w:fill="D8D8D8"/>
            <w:tcMar>
              <w:top w:w="80" w:type="dxa"/>
              <w:left w:w="80" w:type="dxa"/>
              <w:bottom w:w="80" w:type="dxa"/>
              <w:right w:w="80" w:type="dxa"/>
            </w:tcMar>
            <w:hideMark/>
          </w:tcPr>
          <w:p w14:paraId="7E1380E3" w14:textId="77777777" w:rsidR="00B15ECB" w:rsidRPr="00BD390A" w:rsidRDefault="00B15ECB" w:rsidP="00EF10E0">
            <w:pPr>
              <w:rPr>
                <w:sz w:val="24"/>
                <w:szCs w:val="24"/>
              </w:rPr>
            </w:pPr>
            <w:r w:rsidRPr="00BD390A">
              <w:rPr>
                <w:b/>
                <w:bCs/>
                <w:sz w:val="24"/>
                <w:szCs w:val="24"/>
              </w:rPr>
              <w:t xml:space="preserve">Cycle Period </w:t>
            </w:r>
          </w:p>
        </w:tc>
        <w:tc>
          <w:tcPr>
            <w:tcW w:w="2082" w:type="dxa"/>
            <w:tcBorders>
              <w:top w:val="single" w:sz="8" w:space="0" w:color="A3A3A3"/>
              <w:left w:val="single" w:sz="8" w:space="0" w:color="A3A3A3"/>
              <w:bottom w:val="single" w:sz="8" w:space="0" w:color="A3A3A3"/>
              <w:right w:val="single" w:sz="8" w:space="0" w:color="A3A3A3"/>
            </w:tcBorders>
            <w:shd w:val="clear" w:color="auto" w:fill="D8D8D8"/>
            <w:tcMar>
              <w:top w:w="80" w:type="dxa"/>
              <w:left w:w="80" w:type="dxa"/>
              <w:bottom w:w="80" w:type="dxa"/>
              <w:right w:w="80" w:type="dxa"/>
            </w:tcMar>
            <w:hideMark/>
          </w:tcPr>
          <w:p w14:paraId="4D447D53" w14:textId="77777777" w:rsidR="00B15ECB" w:rsidRPr="00BD390A" w:rsidRDefault="00B15ECB" w:rsidP="00EF10E0">
            <w:pPr>
              <w:rPr>
                <w:sz w:val="24"/>
                <w:szCs w:val="24"/>
              </w:rPr>
            </w:pPr>
            <w:r w:rsidRPr="00BD390A">
              <w:rPr>
                <w:b/>
                <w:bCs/>
                <w:sz w:val="24"/>
                <w:szCs w:val="24"/>
              </w:rPr>
              <w:t xml:space="preserve">Cycle Period Hours </w:t>
            </w:r>
          </w:p>
        </w:tc>
        <w:tc>
          <w:tcPr>
            <w:tcW w:w="1807" w:type="dxa"/>
            <w:tcBorders>
              <w:top w:val="single" w:sz="8" w:space="0" w:color="A3A3A3"/>
              <w:left w:val="single" w:sz="8" w:space="0" w:color="A3A3A3"/>
              <w:bottom w:val="single" w:sz="8" w:space="0" w:color="A3A3A3"/>
              <w:right w:val="single" w:sz="8" w:space="0" w:color="A3A3A3"/>
            </w:tcBorders>
            <w:shd w:val="clear" w:color="auto" w:fill="D8D8D8"/>
            <w:tcMar>
              <w:top w:w="80" w:type="dxa"/>
              <w:left w:w="80" w:type="dxa"/>
              <w:bottom w:w="80" w:type="dxa"/>
              <w:right w:w="80" w:type="dxa"/>
            </w:tcMar>
            <w:hideMark/>
          </w:tcPr>
          <w:p w14:paraId="5788B28A" w14:textId="77777777" w:rsidR="00B15ECB" w:rsidRPr="00BD390A" w:rsidRDefault="00B15ECB" w:rsidP="00EF10E0">
            <w:pPr>
              <w:rPr>
                <w:sz w:val="24"/>
                <w:szCs w:val="24"/>
              </w:rPr>
            </w:pPr>
            <w:r w:rsidRPr="00BD390A">
              <w:rPr>
                <w:b/>
                <w:bCs/>
                <w:sz w:val="24"/>
                <w:szCs w:val="24"/>
              </w:rPr>
              <w:t xml:space="preserve">Total Time Hours </w:t>
            </w:r>
          </w:p>
        </w:tc>
      </w:tr>
      <w:tr w:rsidR="00B15ECB" w:rsidRPr="00BD390A" w14:paraId="4D14621F" w14:textId="77777777" w:rsidTr="00EF10E0">
        <w:trPr>
          <w:trHeight w:val="288"/>
        </w:trPr>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2A20F5" w14:textId="77777777" w:rsidR="00B15ECB" w:rsidRPr="00BD390A" w:rsidRDefault="00B15ECB" w:rsidP="00EF10E0">
            <w:pPr>
              <w:rPr>
                <w:sz w:val="24"/>
                <w:szCs w:val="24"/>
              </w:rPr>
            </w:pPr>
            <w:r w:rsidRPr="00BD390A">
              <w:rPr>
                <w:sz w:val="24"/>
                <w:szCs w:val="24"/>
              </w:rPr>
              <w:t xml:space="preserve">40°C </w:t>
            </w:r>
          </w:p>
        </w:tc>
        <w:tc>
          <w:tcPr>
            <w:tcW w:w="14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F4958" w14:textId="77777777" w:rsidR="00B15ECB" w:rsidRPr="00BD390A" w:rsidRDefault="00B15ECB" w:rsidP="00EF10E0">
            <w:pPr>
              <w:rPr>
                <w:sz w:val="24"/>
                <w:szCs w:val="24"/>
              </w:rPr>
            </w:pPr>
            <w:r w:rsidRPr="00BD390A">
              <w:rPr>
                <w:sz w:val="24"/>
                <w:szCs w:val="24"/>
              </w:rPr>
              <w:t xml:space="preserve">1 </w:t>
            </w:r>
          </w:p>
        </w:tc>
        <w:tc>
          <w:tcPr>
            <w:tcW w:w="2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ED95DA" w14:textId="77777777" w:rsidR="00B15ECB" w:rsidRPr="00BD390A" w:rsidRDefault="00B15ECB" w:rsidP="00EF10E0">
            <w:pPr>
              <w:rPr>
                <w:sz w:val="24"/>
                <w:szCs w:val="24"/>
              </w:rPr>
            </w:pPr>
            <w:r w:rsidRPr="00BD390A">
              <w:rPr>
                <w:sz w:val="24"/>
                <w:szCs w:val="24"/>
              </w:rPr>
              <w:t xml:space="preserve">8 </w:t>
            </w:r>
          </w:p>
        </w:tc>
        <w:tc>
          <w:tcPr>
            <w:tcW w:w="1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9AA0B7" w14:textId="77777777" w:rsidR="00B15ECB" w:rsidRPr="00BD390A" w:rsidRDefault="00B15ECB" w:rsidP="00EF10E0">
            <w:pPr>
              <w:rPr>
                <w:sz w:val="24"/>
                <w:szCs w:val="24"/>
              </w:rPr>
            </w:pPr>
            <w:r w:rsidRPr="00BD390A">
              <w:rPr>
                <w:sz w:val="24"/>
                <w:szCs w:val="24"/>
              </w:rPr>
              <w:t xml:space="preserve">8 </w:t>
            </w:r>
          </w:p>
        </w:tc>
      </w:tr>
      <w:tr w:rsidR="00B15ECB" w:rsidRPr="00BD390A" w14:paraId="3BC04429" w14:textId="77777777" w:rsidTr="00EF10E0">
        <w:trPr>
          <w:trHeight w:val="288"/>
        </w:trPr>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0530B5" w14:textId="77777777" w:rsidR="00B15ECB" w:rsidRPr="00BD390A" w:rsidRDefault="00B15ECB" w:rsidP="00EF10E0">
            <w:pPr>
              <w:rPr>
                <w:sz w:val="24"/>
                <w:szCs w:val="24"/>
              </w:rPr>
            </w:pPr>
            <w:r w:rsidRPr="00BD390A">
              <w:rPr>
                <w:sz w:val="24"/>
                <w:szCs w:val="24"/>
              </w:rPr>
              <w:t xml:space="preserve">22°C </w:t>
            </w:r>
          </w:p>
        </w:tc>
        <w:tc>
          <w:tcPr>
            <w:tcW w:w="14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A4361" w14:textId="77777777" w:rsidR="00B15ECB" w:rsidRPr="00BD390A" w:rsidRDefault="00B15ECB" w:rsidP="00EF10E0">
            <w:pPr>
              <w:rPr>
                <w:sz w:val="24"/>
                <w:szCs w:val="24"/>
              </w:rPr>
            </w:pPr>
            <w:r w:rsidRPr="00BD390A">
              <w:rPr>
                <w:sz w:val="24"/>
                <w:szCs w:val="24"/>
              </w:rPr>
              <w:t xml:space="preserve">2 </w:t>
            </w:r>
          </w:p>
        </w:tc>
        <w:tc>
          <w:tcPr>
            <w:tcW w:w="2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67BFD9" w14:textId="77777777" w:rsidR="00B15ECB" w:rsidRPr="00BD390A" w:rsidRDefault="00B15ECB" w:rsidP="00EF10E0">
            <w:pPr>
              <w:rPr>
                <w:sz w:val="24"/>
                <w:szCs w:val="24"/>
              </w:rPr>
            </w:pPr>
            <w:r w:rsidRPr="00BD390A">
              <w:rPr>
                <w:sz w:val="24"/>
                <w:szCs w:val="24"/>
              </w:rPr>
              <w:t xml:space="preserve">4 </w:t>
            </w:r>
          </w:p>
        </w:tc>
        <w:tc>
          <w:tcPr>
            <w:tcW w:w="1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37B8FA" w14:textId="77777777" w:rsidR="00B15ECB" w:rsidRPr="00BD390A" w:rsidRDefault="00B15ECB" w:rsidP="00EF10E0">
            <w:pPr>
              <w:rPr>
                <w:sz w:val="24"/>
                <w:szCs w:val="24"/>
              </w:rPr>
            </w:pPr>
            <w:r w:rsidRPr="00BD390A">
              <w:rPr>
                <w:sz w:val="24"/>
                <w:szCs w:val="24"/>
              </w:rPr>
              <w:t>12</w:t>
            </w:r>
          </w:p>
        </w:tc>
      </w:tr>
      <w:tr w:rsidR="00B15ECB" w:rsidRPr="00BD390A" w14:paraId="2FD74EDD" w14:textId="77777777" w:rsidTr="00EF10E0">
        <w:trPr>
          <w:trHeight w:val="288"/>
        </w:trPr>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039DC1" w14:textId="77777777" w:rsidR="00B15ECB" w:rsidRPr="00BD390A" w:rsidRDefault="00B15ECB" w:rsidP="00EF10E0">
            <w:pPr>
              <w:rPr>
                <w:sz w:val="24"/>
                <w:szCs w:val="24"/>
              </w:rPr>
            </w:pPr>
            <w:r w:rsidRPr="00BD390A">
              <w:rPr>
                <w:sz w:val="24"/>
                <w:szCs w:val="24"/>
              </w:rPr>
              <w:t xml:space="preserve">40°C </w:t>
            </w:r>
          </w:p>
        </w:tc>
        <w:tc>
          <w:tcPr>
            <w:tcW w:w="14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C7CC2E" w14:textId="77777777" w:rsidR="00B15ECB" w:rsidRPr="00BD390A" w:rsidRDefault="00B15ECB" w:rsidP="00EF10E0">
            <w:pPr>
              <w:rPr>
                <w:sz w:val="24"/>
                <w:szCs w:val="24"/>
              </w:rPr>
            </w:pPr>
            <w:r w:rsidRPr="00BD390A">
              <w:rPr>
                <w:sz w:val="24"/>
                <w:szCs w:val="24"/>
              </w:rPr>
              <w:t xml:space="preserve">3 </w:t>
            </w:r>
          </w:p>
        </w:tc>
        <w:tc>
          <w:tcPr>
            <w:tcW w:w="2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F0DD19" w14:textId="77777777" w:rsidR="00B15ECB" w:rsidRPr="00BD390A" w:rsidRDefault="00B15ECB" w:rsidP="00EF10E0">
            <w:pPr>
              <w:rPr>
                <w:sz w:val="24"/>
                <w:szCs w:val="24"/>
              </w:rPr>
            </w:pPr>
            <w:r w:rsidRPr="00BD390A">
              <w:rPr>
                <w:sz w:val="24"/>
                <w:szCs w:val="24"/>
              </w:rPr>
              <w:t xml:space="preserve">2 </w:t>
            </w:r>
          </w:p>
        </w:tc>
        <w:tc>
          <w:tcPr>
            <w:tcW w:w="1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5EE080" w14:textId="77777777" w:rsidR="00B15ECB" w:rsidRPr="00BD390A" w:rsidRDefault="00B15ECB" w:rsidP="00EF10E0">
            <w:pPr>
              <w:rPr>
                <w:sz w:val="24"/>
                <w:szCs w:val="24"/>
              </w:rPr>
            </w:pPr>
            <w:r w:rsidRPr="00BD390A">
              <w:rPr>
                <w:sz w:val="24"/>
                <w:szCs w:val="24"/>
              </w:rPr>
              <w:t xml:space="preserve">14 </w:t>
            </w:r>
          </w:p>
        </w:tc>
      </w:tr>
      <w:tr w:rsidR="00B15ECB" w:rsidRPr="00BD390A" w14:paraId="12644B52" w14:textId="77777777" w:rsidTr="00EF10E0">
        <w:trPr>
          <w:trHeight w:val="288"/>
        </w:trPr>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F94F3F" w14:textId="77777777" w:rsidR="00B15ECB" w:rsidRPr="00BD390A" w:rsidRDefault="00B15ECB" w:rsidP="00EF10E0">
            <w:pPr>
              <w:rPr>
                <w:sz w:val="24"/>
                <w:szCs w:val="24"/>
              </w:rPr>
            </w:pPr>
            <w:r w:rsidRPr="00BD390A">
              <w:rPr>
                <w:sz w:val="24"/>
                <w:szCs w:val="24"/>
              </w:rPr>
              <w:t xml:space="preserve">30°C </w:t>
            </w:r>
          </w:p>
        </w:tc>
        <w:tc>
          <w:tcPr>
            <w:tcW w:w="14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621CDD" w14:textId="77777777" w:rsidR="00B15ECB" w:rsidRPr="00BD390A" w:rsidRDefault="00B15ECB" w:rsidP="00EF10E0">
            <w:pPr>
              <w:rPr>
                <w:sz w:val="24"/>
                <w:szCs w:val="24"/>
              </w:rPr>
            </w:pPr>
            <w:r w:rsidRPr="00BD390A">
              <w:rPr>
                <w:sz w:val="24"/>
                <w:szCs w:val="24"/>
              </w:rPr>
              <w:t xml:space="preserve">4 </w:t>
            </w:r>
          </w:p>
        </w:tc>
        <w:tc>
          <w:tcPr>
            <w:tcW w:w="2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F9F49F" w14:textId="77777777" w:rsidR="00B15ECB" w:rsidRPr="00BD390A" w:rsidRDefault="00B15ECB" w:rsidP="00EF10E0">
            <w:pPr>
              <w:rPr>
                <w:sz w:val="24"/>
                <w:szCs w:val="24"/>
              </w:rPr>
            </w:pPr>
            <w:r w:rsidRPr="00BD390A">
              <w:rPr>
                <w:sz w:val="24"/>
                <w:szCs w:val="24"/>
              </w:rPr>
              <w:t xml:space="preserve">36 </w:t>
            </w:r>
          </w:p>
        </w:tc>
        <w:tc>
          <w:tcPr>
            <w:tcW w:w="1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2A434B" w14:textId="77777777" w:rsidR="00B15ECB" w:rsidRPr="00BD390A" w:rsidRDefault="00B15ECB" w:rsidP="00EF10E0">
            <w:pPr>
              <w:rPr>
                <w:sz w:val="24"/>
                <w:szCs w:val="24"/>
              </w:rPr>
            </w:pPr>
            <w:r w:rsidRPr="00BD390A">
              <w:rPr>
                <w:sz w:val="24"/>
                <w:szCs w:val="24"/>
              </w:rPr>
              <w:t xml:space="preserve">50 </w:t>
            </w:r>
          </w:p>
        </w:tc>
      </w:tr>
      <w:tr w:rsidR="00B15ECB" w:rsidRPr="00BD390A" w14:paraId="54C8C2DB" w14:textId="77777777" w:rsidTr="00EF10E0">
        <w:trPr>
          <w:trHeight w:val="288"/>
        </w:trPr>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AA4FAC" w14:textId="77777777" w:rsidR="00B15ECB" w:rsidRPr="00BD390A" w:rsidRDefault="00B15ECB" w:rsidP="00EF10E0">
            <w:pPr>
              <w:rPr>
                <w:sz w:val="24"/>
                <w:szCs w:val="24"/>
              </w:rPr>
            </w:pPr>
            <w:r w:rsidRPr="00BD390A">
              <w:rPr>
                <w:sz w:val="24"/>
                <w:szCs w:val="24"/>
              </w:rPr>
              <w:t xml:space="preserve">40°C </w:t>
            </w:r>
          </w:p>
        </w:tc>
        <w:tc>
          <w:tcPr>
            <w:tcW w:w="14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BF4CE2" w14:textId="77777777" w:rsidR="00B15ECB" w:rsidRPr="00BD390A" w:rsidRDefault="00B15ECB" w:rsidP="00EF10E0">
            <w:pPr>
              <w:rPr>
                <w:sz w:val="24"/>
                <w:szCs w:val="24"/>
              </w:rPr>
            </w:pPr>
            <w:r w:rsidRPr="00BD390A">
              <w:rPr>
                <w:sz w:val="24"/>
                <w:szCs w:val="24"/>
              </w:rPr>
              <w:t xml:space="preserve">5 </w:t>
            </w:r>
          </w:p>
        </w:tc>
        <w:tc>
          <w:tcPr>
            <w:tcW w:w="2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F533F2" w14:textId="77777777" w:rsidR="00B15ECB" w:rsidRPr="00BD390A" w:rsidRDefault="00B15ECB" w:rsidP="00EF10E0">
            <w:pPr>
              <w:rPr>
                <w:sz w:val="24"/>
                <w:szCs w:val="24"/>
              </w:rPr>
            </w:pPr>
            <w:r w:rsidRPr="00BD390A">
              <w:rPr>
                <w:sz w:val="24"/>
                <w:szCs w:val="24"/>
              </w:rPr>
              <w:t xml:space="preserve">6 </w:t>
            </w:r>
          </w:p>
        </w:tc>
        <w:tc>
          <w:tcPr>
            <w:tcW w:w="1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D6AD71" w14:textId="77777777" w:rsidR="00B15ECB" w:rsidRPr="00BD390A" w:rsidRDefault="00B15ECB" w:rsidP="00EF10E0">
            <w:pPr>
              <w:rPr>
                <w:sz w:val="24"/>
                <w:szCs w:val="24"/>
              </w:rPr>
            </w:pPr>
            <w:r w:rsidRPr="00BD390A">
              <w:rPr>
                <w:sz w:val="24"/>
                <w:szCs w:val="24"/>
              </w:rPr>
              <w:t xml:space="preserve">56 </w:t>
            </w:r>
          </w:p>
        </w:tc>
      </w:tr>
    </w:tbl>
    <w:p w14:paraId="34E84099" w14:textId="77777777" w:rsidR="00B15ECB" w:rsidRDefault="00B15ECB" w:rsidP="00B15ECB">
      <w:pPr>
        <w:spacing w:before="120"/>
        <w:rPr>
          <w:sz w:val="24"/>
          <w:szCs w:val="24"/>
        </w:rPr>
      </w:pPr>
      <w:r>
        <w:rPr>
          <w:sz w:val="24"/>
          <w:szCs w:val="24"/>
        </w:rPr>
        <w:t>The winter cycling controls were kept at the following temperatures for the prescribed times shown in Table 25 by placing them into temperature-controlled environments at the appropriate temperatures.</w:t>
      </w:r>
    </w:p>
    <w:p w14:paraId="4D02FCC8" w14:textId="77777777" w:rsidR="00B15ECB" w:rsidRPr="006E1B5F" w:rsidRDefault="00B15ECB" w:rsidP="00B15ECB">
      <w:pPr>
        <w:rPr>
          <w:sz w:val="24"/>
          <w:szCs w:val="24"/>
        </w:rPr>
      </w:pPr>
    </w:p>
    <w:p w14:paraId="06A85E46" w14:textId="77777777" w:rsidR="00B15ECB" w:rsidRPr="00BD390A" w:rsidRDefault="00B15ECB" w:rsidP="00B15ECB">
      <w:pPr>
        <w:keepNext/>
        <w:ind w:left="547"/>
        <w:rPr>
          <w:sz w:val="24"/>
          <w:szCs w:val="24"/>
        </w:rPr>
      </w:pPr>
      <w:r w:rsidRPr="00BD390A">
        <w:rPr>
          <w:b/>
          <w:bCs/>
          <w:sz w:val="24"/>
          <w:szCs w:val="24"/>
        </w:rPr>
        <w:lastRenderedPageBreak/>
        <w:t xml:space="preserve">Table </w:t>
      </w:r>
      <w:r>
        <w:rPr>
          <w:b/>
          <w:bCs/>
          <w:sz w:val="24"/>
          <w:szCs w:val="24"/>
        </w:rPr>
        <w:t>25</w:t>
      </w:r>
      <w:r w:rsidRPr="00BD390A">
        <w:rPr>
          <w:b/>
          <w:bCs/>
          <w:sz w:val="24"/>
          <w:szCs w:val="24"/>
        </w:rPr>
        <w:t xml:space="preserve">: </w:t>
      </w:r>
      <w:r>
        <w:rPr>
          <w:b/>
          <w:bCs/>
          <w:sz w:val="24"/>
          <w:szCs w:val="24"/>
        </w:rPr>
        <w:t>Winter</w:t>
      </w:r>
      <w:r w:rsidRPr="00BD390A">
        <w:rPr>
          <w:b/>
          <w:bCs/>
          <w:sz w:val="24"/>
          <w:szCs w:val="24"/>
        </w:rPr>
        <w:t xml:space="preserve"> Profile </w:t>
      </w:r>
    </w:p>
    <w:tbl>
      <w:tblPr>
        <w:tblW w:w="7725" w:type="dxa"/>
        <w:tblInd w:w="375" w:type="dxa"/>
        <w:tblCellMar>
          <w:top w:w="15" w:type="dxa"/>
          <w:left w:w="15" w:type="dxa"/>
          <w:bottom w:w="15" w:type="dxa"/>
          <w:right w:w="15" w:type="dxa"/>
        </w:tblCellMar>
        <w:tblLook w:val="04A0" w:firstRow="1" w:lastRow="0" w:firstColumn="1" w:lastColumn="0" w:noHBand="0" w:noVBand="1"/>
      </w:tblPr>
      <w:tblGrid>
        <w:gridCol w:w="2451"/>
        <w:gridCol w:w="1771"/>
        <w:gridCol w:w="1771"/>
        <w:gridCol w:w="1732"/>
      </w:tblGrid>
      <w:tr w:rsidR="00B15ECB" w:rsidRPr="00425994" w14:paraId="4CBFEBDC" w14:textId="77777777" w:rsidTr="00EF10E0">
        <w:tc>
          <w:tcPr>
            <w:tcW w:w="2451"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04356033" w14:textId="77777777" w:rsidR="00B15ECB" w:rsidRPr="00425994" w:rsidRDefault="00B15ECB" w:rsidP="00EF10E0">
            <w:pPr>
              <w:keepNext/>
              <w:spacing w:before="100" w:beforeAutospacing="1" w:after="100" w:afterAutospacing="1"/>
              <w:ind w:right="1061"/>
              <w:rPr>
                <w:b/>
                <w:bCs/>
                <w:sz w:val="24"/>
                <w:szCs w:val="24"/>
              </w:rPr>
            </w:pPr>
            <w:r w:rsidRPr="00425994">
              <w:rPr>
                <w:b/>
                <w:bCs/>
                <w:sz w:val="24"/>
                <w:szCs w:val="24"/>
              </w:rPr>
              <w:t xml:space="preserve">Temperature </w:t>
            </w:r>
          </w:p>
        </w:tc>
        <w:tc>
          <w:tcPr>
            <w:tcW w:w="1771"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0EB843EC" w14:textId="77777777" w:rsidR="00B15ECB" w:rsidRPr="00425994" w:rsidRDefault="00B15ECB" w:rsidP="00EF10E0">
            <w:pPr>
              <w:keepNext/>
              <w:spacing w:before="100" w:beforeAutospacing="1" w:after="100" w:afterAutospacing="1"/>
              <w:ind w:right="1061"/>
              <w:rPr>
                <w:sz w:val="24"/>
                <w:szCs w:val="24"/>
              </w:rPr>
            </w:pPr>
            <w:r w:rsidRPr="00425994">
              <w:rPr>
                <w:b/>
                <w:bCs/>
                <w:sz w:val="24"/>
                <w:szCs w:val="24"/>
              </w:rPr>
              <w:t xml:space="preserve">Cycle Period </w:t>
            </w:r>
          </w:p>
        </w:tc>
        <w:tc>
          <w:tcPr>
            <w:tcW w:w="1771"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4E125B79" w14:textId="77777777" w:rsidR="00B15ECB" w:rsidRPr="00425994" w:rsidRDefault="00B15ECB" w:rsidP="00EF10E0">
            <w:pPr>
              <w:keepNext/>
              <w:spacing w:before="100" w:beforeAutospacing="1" w:after="100" w:afterAutospacing="1"/>
              <w:ind w:right="1061"/>
              <w:rPr>
                <w:sz w:val="24"/>
                <w:szCs w:val="24"/>
              </w:rPr>
            </w:pPr>
            <w:r w:rsidRPr="00425994">
              <w:rPr>
                <w:b/>
                <w:bCs/>
                <w:sz w:val="24"/>
                <w:szCs w:val="24"/>
              </w:rPr>
              <w:t xml:space="preserve">Cycle Period Hours </w:t>
            </w:r>
          </w:p>
        </w:tc>
        <w:tc>
          <w:tcPr>
            <w:tcW w:w="1732"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314C0747" w14:textId="77777777" w:rsidR="00B15ECB" w:rsidRPr="00425994" w:rsidRDefault="00B15ECB" w:rsidP="00EF10E0">
            <w:pPr>
              <w:keepNext/>
              <w:spacing w:before="100" w:beforeAutospacing="1" w:after="100" w:afterAutospacing="1"/>
              <w:ind w:right="1061"/>
              <w:rPr>
                <w:sz w:val="24"/>
                <w:szCs w:val="24"/>
              </w:rPr>
            </w:pPr>
            <w:r w:rsidRPr="00425994">
              <w:rPr>
                <w:b/>
                <w:bCs/>
                <w:sz w:val="24"/>
                <w:szCs w:val="24"/>
              </w:rPr>
              <w:t xml:space="preserve">Total Time Hours </w:t>
            </w:r>
          </w:p>
        </w:tc>
      </w:tr>
      <w:tr w:rsidR="00B15ECB" w:rsidRPr="00425994" w14:paraId="4678F8CC" w14:textId="77777777" w:rsidTr="00EF10E0">
        <w:tc>
          <w:tcPr>
            <w:tcW w:w="2451" w:type="dxa"/>
            <w:tcBorders>
              <w:top w:val="single" w:sz="4" w:space="0" w:color="000000"/>
              <w:left w:val="single" w:sz="4" w:space="0" w:color="000000"/>
              <w:bottom w:val="single" w:sz="4" w:space="0" w:color="000000"/>
              <w:right w:val="single" w:sz="4" w:space="0" w:color="000000"/>
            </w:tcBorders>
            <w:hideMark/>
          </w:tcPr>
          <w:p w14:paraId="79C8322E" w14:textId="77777777" w:rsidR="00B15ECB" w:rsidRPr="00425994" w:rsidRDefault="00B15ECB" w:rsidP="00EF10E0">
            <w:pPr>
              <w:keepNext/>
              <w:spacing w:before="100" w:beforeAutospacing="1" w:after="100" w:afterAutospacing="1"/>
              <w:ind w:right="1061" w:firstLine="163"/>
              <w:rPr>
                <w:sz w:val="24"/>
                <w:szCs w:val="24"/>
              </w:rPr>
            </w:pPr>
            <w:r w:rsidRPr="00425994">
              <w:rPr>
                <w:sz w:val="24"/>
                <w:szCs w:val="24"/>
              </w:rPr>
              <w:t xml:space="preserve">-10C </w:t>
            </w:r>
          </w:p>
        </w:tc>
        <w:tc>
          <w:tcPr>
            <w:tcW w:w="1771" w:type="dxa"/>
            <w:tcBorders>
              <w:top w:val="single" w:sz="4" w:space="0" w:color="000000"/>
              <w:left w:val="single" w:sz="4" w:space="0" w:color="000000"/>
              <w:bottom w:val="single" w:sz="4" w:space="0" w:color="000000"/>
              <w:right w:val="single" w:sz="4" w:space="0" w:color="000000"/>
            </w:tcBorders>
            <w:hideMark/>
          </w:tcPr>
          <w:p w14:paraId="103A180F" w14:textId="77777777" w:rsidR="00B15ECB" w:rsidRPr="00425994" w:rsidRDefault="00B15ECB" w:rsidP="00EF10E0">
            <w:pPr>
              <w:keepNext/>
              <w:spacing w:before="100" w:beforeAutospacing="1" w:after="100" w:afterAutospacing="1"/>
              <w:ind w:right="1061"/>
              <w:rPr>
                <w:sz w:val="24"/>
                <w:szCs w:val="24"/>
              </w:rPr>
            </w:pPr>
            <w:r w:rsidRPr="00425994">
              <w:rPr>
                <w:sz w:val="24"/>
                <w:szCs w:val="24"/>
              </w:rPr>
              <w:t>1</w:t>
            </w:r>
          </w:p>
        </w:tc>
        <w:tc>
          <w:tcPr>
            <w:tcW w:w="1771" w:type="dxa"/>
            <w:tcBorders>
              <w:top w:val="single" w:sz="4" w:space="0" w:color="000000"/>
              <w:left w:val="single" w:sz="4" w:space="0" w:color="000000"/>
              <w:bottom w:val="single" w:sz="4" w:space="0" w:color="000000"/>
              <w:right w:val="single" w:sz="4" w:space="0" w:color="000000"/>
            </w:tcBorders>
          </w:tcPr>
          <w:p w14:paraId="1FB9A8FB" w14:textId="77777777" w:rsidR="00B15ECB" w:rsidRPr="00425994" w:rsidRDefault="00B15ECB" w:rsidP="00EF10E0">
            <w:pPr>
              <w:keepNext/>
              <w:spacing w:before="100" w:beforeAutospacing="1" w:after="100" w:afterAutospacing="1"/>
              <w:ind w:right="1061"/>
              <w:rPr>
                <w:sz w:val="24"/>
                <w:szCs w:val="24"/>
              </w:rPr>
            </w:pPr>
            <w:r w:rsidRPr="00425994">
              <w:rPr>
                <w:sz w:val="24"/>
                <w:szCs w:val="24"/>
              </w:rPr>
              <w:t>8</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30945B22" w14:textId="77777777" w:rsidR="00B15ECB" w:rsidRPr="00425994" w:rsidRDefault="00B15ECB" w:rsidP="00EF10E0">
            <w:pPr>
              <w:keepNext/>
              <w:ind w:right="1061"/>
              <w:rPr>
                <w:sz w:val="24"/>
                <w:szCs w:val="24"/>
              </w:rPr>
            </w:pPr>
            <w:r w:rsidRPr="00425994">
              <w:rPr>
                <w:sz w:val="24"/>
                <w:szCs w:val="24"/>
              </w:rPr>
              <w:fldChar w:fldCharType="begin"/>
            </w:r>
            <w:r>
              <w:rPr>
                <w:sz w:val="24"/>
                <w:szCs w:val="24"/>
              </w:rPr>
              <w:instrText xml:space="preserve"> INCLUDEPICTURE "http://sharepoint.fda.gov/orgs/CDRHWebCommunicationBranch/AppData/Local/Microsoft/AppData/Local/AppData/Local/Microsoft/AppData/Local/Microsoft/var/folders/wv/8n63j7tn4pqfw_lxr42pcyn00000gq/T/com.microsoft.Word/WebArchiveCopyPasteTempFiles/page2image361792" \* MERGEFORMAT </w:instrText>
            </w:r>
            <w:r w:rsidRPr="00425994">
              <w:rPr>
                <w:sz w:val="24"/>
                <w:szCs w:val="24"/>
              </w:rPr>
              <w:fldChar w:fldCharType="separate"/>
            </w:r>
            <w:r w:rsidRPr="00C718A1">
              <w:rPr>
                <w:noProof/>
                <w:sz w:val="24"/>
                <w:szCs w:val="24"/>
              </w:rPr>
              <w:drawing>
                <wp:inline distT="0" distB="0" distL="0" distR="0" wp14:anchorId="0012A282" wp14:editId="65F1051B">
                  <wp:extent cx="6985" cy="6985"/>
                  <wp:effectExtent l="0" t="0" r="0" b="0"/>
                  <wp:docPr id="27" name="Picture 106" descr="page2image361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page2image36179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25994">
              <w:rPr>
                <w:sz w:val="24"/>
                <w:szCs w:val="24"/>
              </w:rPr>
              <w:fldChar w:fldCharType="end"/>
            </w:r>
            <w:r w:rsidRPr="00425994">
              <w:rPr>
                <w:sz w:val="24"/>
                <w:szCs w:val="24"/>
              </w:rPr>
              <w:t xml:space="preserve">8 </w:t>
            </w:r>
          </w:p>
        </w:tc>
      </w:tr>
      <w:tr w:rsidR="00B15ECB" w:rsidRPr="00425994" w14:paraId="0BD2C5DA" w14:textId="77777777" w:rsidTr="00EF10E0">
        <w:trPr>
          <w:trHeight w:val="209"/>
        </w:trPr>
        <w:tc>
          <w:tcPr>
            <w:tcW w:w="2451" w:type="dxa"/>
            <w:tcBorders>
              <w:top w:val="single" w:sz="4" w:space="0" w:color="000000"/>
              <w:left w:val="single" w:sz="4" w:space="0" w:color="000000"/>
              <w:bottom w:val="single" w:sz="4" w:space="0" w:color="000000"/>
              <w:right w:val="single" w:sz="4" w:space="0" w:color="000000"/>
            </w:tcBorders>
            <w:hideMark/>
          </w:tcPr>
          <w:p w14:paraId="29ED94F5" w14:textId="77777777" w:rsidR="00B15ECB" w:rsidRPr="00425994" w:rsidRDefault="00B15ECB" w:rsidP="00EF10E0">
            <w:pPr>
              <w:keepNext/>
              <w:spacing w:before="100" w:beforeAutospacing="1" w:after="100" w:afterAutospacing="1"/>
              <w:ind w:right="1061" w:firstLine="163"/>
              <w:rPr>
                <w:sz w:val="24"/>
                <w:szCs w:val="24"/>
              </w:rPr>
            </w:pPr>
            <w:r w:rsidRPr="00425994">
              <w:rPr>
                <w:sz w:val="24"/>
                <w:szCs w:val="24"/>
              </w:rPr>
              <w:t>18C</w:t>
            </w:r>
          </w:p>
        </w:tc>
        <w:tc>
          <w:tcPr>
            <w:tcW w:w="1771" w:type="dxa"/>
            <w:tcBorders>
              <w:top w:val="single" w:sz="4" w:space="0" w:color="000000"/>
              <w:left w:val="single" w:sz="4" w:space="0" w:color="000000"/>
              <w:bottom w:val="single" w:sz="4" w:space="0" w:color="000000"/>
              <w:right w:val="single" w:sz="4" w:space="0" w:color="000000"/>
            </w:tcBorders>
            <w:hideMark/>
          </w:tcPr>
          <w:p w14:paraId="1A785598" w14:textId="77777777" w:rsidR="00B15ECB" w:rsidRPr="00425994" w:rsidRDefault="00B15ECB" w:rsidP="00EF10E0">
            <w:pPr>
              <w:keepNext/>
              <w:spacing w:before="100" w:beforeAutospacing="1" w:after="100" w:afterAutospacing="1"/>
              <w:ind w:right="1061"/>
              <w:rPr>
                <w:sz w:val="24"/>
                <w:szCs w:val="24"/>
              </w:rPr>
            </w:pPr>
            <w:r w:rsidRPr="00425994">
              <w:rPr>
                <w:sz w:val="24"/>
                <w:szCs w:val="24"/>
              </w:rPr>
              <w:t xml:space="preserve">2 </w:t>
            </w:r>
          </w:p>
        </w:tc>
        <w:tc>
          <w:tcPr>
            <w:tcW w:w="1771" w:type="dxa"/>
            <w:tcBorders>
              <w:top w:val="single" w:sz="4" w:space="0" w:color="000000"/>
              <w:left w:val="single" w:sz="4" w:space="0" w:color="000000"/>
              <w:bottom w:val="single" w:sz="4" w:space="0" w:color="000000"/>
              <w:right w:val="single" w:sz="4" w:space="0" w:color="000000"/>
            </w:tcBorders>
          </w:tcPr>
          <w:p w14:paraId="157872DA" w14:textId="77777777" w:rsidR="00B15ECB" w:rsidRPr="00425994" w:rsidRDefault="00B15ECB" w:rsidP="00EF10E0">
            <w:pPr>
              <w:keepNext/>
              <w:spacing w:before="100" w:beforeAutospacing="1" w:after="100" w:afterAutospacing="1"/>
              <w:ind w:right="1061"/>
              <w:rPr>
                <w:sz w:val="24"/>
                <w:szCs w:val="24"/>
              </w:rPr>
            </w:pPr>
            <w:r w:rsidRPr="00425994">
              <w:rPr>
                <w:sz w:val="24"/>
                <w:szCs w:val="24"/>
              </w:rPr>
              <w:t>4</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48DAC560" w14:textId="77777777" w:rsidR="00B15ECB" w:rsidRPr="00425994" w:rsidRDefault="00B15ECB" w:rsidP="00EF10E0">
            <w:pPr>
              <w:keepNext/>
              <w:ind w:right="1061"/>
              <w:rPr>
                <w:sz w:val="24"/>
                <w:szCs w:val="24"/>
              </w:rPr>
            </w:pPr>
            <w:r w:rsidRPr="00425994">
              <w:rPr>
                <w:sz w:val="24"/>
                <w:szCs w:val="24"/>
              </w:rPr>
              <w:fldChar w:fldCharType="begin"/>
            </w:r>
            <w:r>
              <w:rPr>
                <w:sz w:val="24"/>
                <w:szCs w:val="24"/>
              </w:rPr>
              <w:instrText xml:space="preserve"> INCLUDEPICTURE "http://sharepoint.fda.gov/orgs/CDRHWebCommunicationBranch/AppData/Local/Microsoft/AppData/Local/AppData/Local/Microsoft/AppData/Local/Microsoft/var/folders/wv/8n63j7tn4pqfw_lxr42pcyn00000gq/T/com.microsoft.Word/WebArchiveCopyPasteTempFiles/page2image353664" \* MERGEFORMAT </w:instrText>
            </w:r>
            <w:r w:rsidRPr="00425994">
              <w:rPr>
                <w:sz w:val="24"/>
                <w:szCs w:val="24"/>
              </w:rPr>
              <w:fldChar w:fldCharType="separate"/>
            </w:r>
            <w:r w:rsidRPr="00C718A1">
              <w:rPr>
                <w:noProof/>
                <w:sz w:val="24"/>
                <w:szCs w:val="24"/>
              </w:rPr>
              <w:drawing>
                <wp:inline distT="0" distB="0" distL="0" distR="0" wp14:anchorId="6A5DB945" wp14:editId="28997917">
                  <wp:extent cx="6985" cy="6985"/>
                  <wp:effectExtent l="0" t="0" r="0" b="0"/>
                  <wp:docPr id="26" name="Picture 107" descr="page2image353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page2image35366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25994">
              <w:rPr>
                <w:sz w:val="24"/>
                <w:szCs w:val="24"/>
              </w:rPr>
              <w:fldChar w:fldCharType="end"/>
            </w:r>
            <w:r w:rsidRPr="00425994">
              <w:rPr>
                <w:sz w:val="24"/>
                <w:szCs w:val="24"/>
              </w:rPr>
              <w:t>12</w:t>
            </w:r>
          </w:p>
        </w:tc>
      </w:tr>
      <w:tr w:rsidR="00B15ECB" w:rsidRPr="00425994" w14:paraId="36075A3F" w14:textId="77777777" w:rsidTr="00EF10E0">
        <w:tc>
          <w:tcPr>
            <w:tcW w:w="2451" w:type="dxa"/>
            <w:tcBorders>
              <w:top w:val="single" w:sz="4" w:space="0" w:color="000000"/>
              <w:left w:val="single" w:sz="4" w:space="0" w:color="000000"/>
              <w:bottom w:val="single" w:sz="4" w:space="0" w:color="000000"/>
              <w:right w:val="single" w:sz="4" w:space="0" w:color="000000"/>
            </w:tcBorders>
            <w:hideMark/>
          </w:tcPr>
          <w:p w14:paraId="2FFCE4BC" w14:textId="77777777" w:rsidR="00B15ECB" w:rsidRPr="00425994" w:rsidRDefault="00B15ECB" w:rsidP="00EF10E0">
            <w:pPr>
              <w:spacing w:before="100" w:beforeAutospacing="1" w:after="100" w:afterAutospacing="1"/>
              <w:ind w:right="1061" w:firstLine="163"/>
              <w:rPr>
                <w:sz w:val="24"/>
                <w:szCs w:val="24"/>
              </w:rPr>
            </w:pPr>
            <w:r w:rsidRPr="00425994">
              <w:rPr>
                <w:sz w:val="24"/>
                <w:szCs w:val="24"/>
              </w:rPr>
              <w:t>-10C</w:t>
            </w:r>
          </w:p>
        </w:tc>
        <w:tc>
          <w:tcPr>
            <w:tcW w:w="1771" w:type="dxa"/>
            <w:tcBorders>
              <w:top w:val="single" w:sz="4" w:space="0" w:color="000000"/>
              <w:left w:val="single" w:sz="4" w:space="0" w:color="000000"/>
              <w:bottom w:val="single" w:sz="4" w:space="0" w:color="000000"/>
              <w:right w:val="single" w:sz="4" w:space="0" w:color="000000"/>
            </w:tcBorders>
            <w:hideMark/>
          </w:tcPr>
          <w:p w14:paraId="13DFBE0A" w14:textId="77777777" w:rsidR="00B15ECB" w:rsidRPr="00425994" w:rsidRDefault="00B15ECB" w:rsidP="00EF10E0">
            <w:pPr>
              <w:spacing w:before="100" w:beforeAutospacing="1" w:after="100" w:afterAutospacing="1"/>
              <w:ind w:right="1061"/>
              <w:rPr>
                <w:sz w:val="24"/>
                <w:szCs w:val="24"/>
              </w:rPr>
            </w:pPr>
            <w:r w:rsidRPr="00425994">
              <w:rPr>
                <w:sz w:val="24"/>
                <w:szCs w:val="24"/>
              </w:rPr>
              <w:t>3</w:t>
            </w:r>
          </w:p>
        </w:tc>
        <w:tc>
          <w:tcPr>
            <w:tcW w:w="1771" w:type="dxa"/>
            <w:tcBorders>
              <w:top w:val="single" w:sz="4" w:space="0" w:color="000000"/>
              <w:left w:val="single" w:sz="4" w:space="0" w:color="000000"/>
              <w:bottom w:val="single" w:sz="4" w:space="0" w:color="000000"/>
              <w:right w:val="single" w:sz="4" w:space="0" w:color="000000"/>
            </w:tcBorders>
          </w:tcPr>
          <w:p w14:paraId="098A52E3" w14:textId="77777777" w:rsidR="00B15ECB" w:rsidRPr="00425994" w:rsidRDefault="00B15ECB" w:rsidP="00EF10E0">
            <w:pPr>
              <w:spacing w:before="100" w:beforeAutospacing="1" w:after="100" w:afterAutospacing="1"/>
              <w:ind w:right="1061"/>
              <w:rPr>
                <w:sz w:val="24"/>
                <w:szCs w:val="24"/>
              </w:rPr>
            </w:pPr>
            <w:r w:rsidRPr="00425994">
              <w:rPr>
                <w:sz w:val="24"/>
                <w:szCs w:val="24"/>
              </w:rPr>
              <w:t>2</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1A9A8C5C" w14:textId="77777777" w:rsidR="00B15ECB" w:rsidRPr="00425994" w:rsidRDefault="00B15ECB" w:rsidP="00EF10E0">
            <w:pPr>
              <w:spacing w:before="100" w:beforeAutospacing="1" w:after="100" w:afterAutospacing="1"/>
              <w:ind w:right="1061"/>
              <w:rPr>
                <w:sz w:val="24"/>
                <w:szCs w:val="24"/>
              </w:rPr>
            </w:pPr>
            <w:r w:rsidRPr="00425994">
              <w:rPr>
                <w:sz w:val="24"/>
                <w:szCs w:val="24"/>
              </w:rPr>
              <w:t xml:space="preserve">14 </w:t>
            </w:r>
          </w:p>
        </w:tc>
      </w:tr>
      <w:tr w:rsidR="00B15ECB" w:rsidRPr="00425994" w14:paraId="30F6DE40" w14:textId="77777777" w:rsidTr="00EF10E0">
        <w:tc>
          <w:tcPr>
            <w:tcW w:w="2451" w:type="dxa"/>
            <w:tcBorders>
              <w:top w:val="single" w:sz="4" w:space="0" w:color="000000"/>
              <w:left w:val="single" w:sz="4" w:space="0" w:color="000000"/>
              <w:bottom w:val="single" w:sz="4" w:space="0" w:color="000000"/>
              <w:right w:val="single" w:sz="4" w:space="0" w:color="000000"/>
            </w:tcBorders>
            <w:hideMark/>
          </w:tcPr>
          <w:p w14:paraId="531DFEE6" w14:textId="77777777" w:rsidR="00B15ECB" w:rsidRPr="00425994" w:rsidRDefault="00B15ECB" w:rsidP="00EF10E0">
            <w:pPr>
              <w:spacing w:before="100" w:beforeAutospacing="1" w:after="100" w:afterAutospacing="1"/>
              <w:ind w:right="1061" w:firstLine="163"/>
              <w:rPr>
                <w:sz w:val="24"/>
                <w:szCs w:val="24"/>
              </w:rPr>
            </w:pPr>
            <w:r w:rsidRPr="00425994">
              <w:rPr>
                <w:sz w:val="24"/>
                <w:szCs w:val="24"/>
              </w:rPr>
              <w:t>10C</w:t>
            </w:r>
          </w:p>
        </w:tc>
        <w:tc>
          <w:tcPr>
            <w:tcW w:w="1771" w:type="dxa"/>
            <w:tcBorders>
              <w:top w:val="single" w:sz="4" w:space="0" w:color="000000"/>
              <w:left w:val="single" w:sz="4" w:space="0" w:color="000000"/>
              <w:bottom w:val="single" w:sz="4" w:space="0" w:color="000000"/>
              <w:right w:val="single" w:sz="4" w:space="0" w:color="000000"/>
            </w:tcBorders>
            <w:hideMark/>
          </w:tcPr>
          <w:p w14:paraId="40C8997E" w14:textId="77777777" w:rsidR="00B15ECB" w:rsidRPr="00425994" w:rsidRDefault="00B15ECB" w:rsidP="00EF10E0">
            <w:pPr>
              <w:spacing w:before="100" w:beforeAutospacing="1" w:after="100" w:afterAutospacing="1"/>
              <w:ind w:right="1061"/>
              <w:rPr>
                <w:sz w:val="24"/>
                <w:szCs w:val="24"/>
              </w:rPr>
            </w:pPr>
            <w:r w:rsidRPr="00425994">
              <w:rPr>
                <w:sz w:val="24"/>
                <w:szCs w:val="24"/>
              </w:rPr>
              <w:t>4</w:t>
            </w:r>
          </w:p>
        </w:tc>
        <w:tc>
          <w:tcPr>
            <w:tcW w:w="1771" w:type="dxa"/>
            <w:tcBorders>
              <w:top w:val="single" w:sz="4" w:space="0" w:color="000000"/>
              <w:left w:val="single" w:sz="4" w:space="0" w:color="000000"/>
              <w:bottom w:val="single" w:sz="4" w:space="0" w:color="000000"/>
              <w:right w:val="single" w:sz="4" w:space="0" w:color="000000"/>
            </w:tcBorders>
          </w:tcPr>
          <w:p w14:paraId="6AB54BBD" w14:textId="77777777" w:rsidR="00B15ECB" w:rsidRPr="00425994" w:rsidRDefault="00B15ECB" w:rsidP="00EF10E0">
            <w:pPr>
              <w:spacing w:before="100" w:beforeAutospacing="1" w:after="100" w:afterAutospacing="1"/>
              <w:ind w:right="1061"/>
              <w:rPr>
                <w:sz w:val="24"/>
                <w:szCs w:val="24"/>
              </w:rPr>
            </w:pPr>
            <w:r w:rsidRPr="00425994">
              <w:rPr>
                <w:sz w:val="24"/>
                <w:szCs w:val="24"/>
              </w:rPr>
              <w:t>36</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4827911D" w14:textId="77777777" w:rsidR="00B15ECB" w:rsidRPr="00425994" w:rsidRDefault="00B15ECB" w:rsidP="00EF10E0">
            <w:pPr>
              <w:spacing w:before="100" w:beforeAutospacing="1" w:after="100" w:afterAutospacing="1"/>
              <w:ind w:right="1061"/>
              <w:rPr>
                <w:sz w:val="24"/>
                <w:szCs w:val="24"/>
              </w:rPr>
            </w:pPr>
            <w:r w:rsidRPr="00425994">
              <w:rPr>
                <w:sz w:val="24"/>
                <w:szCs w:val="24"/>
              </w:rPr>
              <w:t xml:space="preserve">50 </w:t>
            </w:r>
          </w:p>
        </w:tc>
      </w:tr>
      <w:tr w:rsidR="00B15ECB" w:rsidRPr="00425994" w14:paraId="73355548" w14:textId="77777777" w:rsidTr="00EF10E0">
        <w:tc>
          <w:tcPr>
            <w:tcW w:w="2451" w:type="dxa"/>
            <w:tcBorders>
              <w:top w:val="single" w:sz="4" w:space="0" w:color="000000"/>
              <w:left w:val="single" w:sz="4" w:space="0" w:color="000000"/>
              <w:bottom w:val="single" w:sz="4" w:space="0" w:color="000000"/>
              <w:right w:val="single" w:sz="4" w:space="0" w:color="000000"/>
            </w:tcBorders>
            <w:hideMark/>
          </w:tcPr>
          <w:p w14:paraId="09B9197E" w14:textId="77777777" w:rsidR="00B15ECB" w:rsidRPr="00425994" w:rsidRDefault="00B15ECB" w:rsidP="00EF10E0">
            <w:pPr>
              <w:spacing w:before="100" w:beforeAutospacing="1" w:after="100" w:afterAutospacing="1"/>
              <w:ind w:right="1061" w:firstLine="163"/>
              <w:rPr>
                <w:sz w:val="24"/>
                <w:szCs w:val="24"/>
              </w:rPr>
            </w:pPr>
            <w:r w:rsidRPr="00425994">
              <w:rPr>
                <w:sz w:val="24"/>
                <w:szCs w:val="24"/>
              </w:rPr>
              <w:t>-10C</w:t>
            </w:r>
          </w:p>
        </w:tc>
        <w:tc>
          <w:tcPr>
            <w:tcW w:w="1771" w:type="dxa"/>
            <w:tcBorders>
              <w:top w:val="single" w:sz="4" w:space="0" w:color="000000"/>
              <w:left w:val="single" w:sz="4" w:space="0" w:color="000000"/>
              <w:bottom w:val="single" w:sz="4" w:space="0" w:color="000000"/>
              <w:right w:val="single" w:sz="4" w:space="0" w:color="000000"/>
            </w:tcBorders>
            <w:hideMark/>
          </w:tcPr>
          <w:p w14:paraId="1D139AE4" w14:textId="77777777" w:rsidR="00B15ECB" w:rsidRPr="00425994" w:rsidRDefault="00B15ECB" w:rsidP="00EF10E0">
            <w:pPr>
              <w:spacing w:before="100" w:beforeAutospacing="1" w:after="100" w:afterAutospacing="1"/>
              <w:ind w:right="1061"/>
              <w:rPr>
                <w:sz w:val="24"/>
                <w:szCs w:val="24"/>
              </w:rPr>
            </w:pPr>
            <w:r w:rsidRPr="00425994">
              <w:rPr>
                <w:sz w:val="24"/>
                <w:szCs w:val="24"/>
              </w:rPr>
              <w:t>5</w:t>
            </w:r>
          </w:p>
        </w:tc>
        <w:tc>
          <w:tcPr>
            <w:tcW w:w="1771" w:type="dxa"/>
            <w:tcBorders>
              <w:top w:val="single" w:sz="4" w:space="0" w:color="000000"/>
              <w:left w:val="single" w:sz="4" w:space="0" w:color="000000"/>
              <w:bottom w:val="single" w:sz="4" w:space="0" w:color="000000"/>
              <w:right w:val="single" w:sz="4" w:space="0" w:color="000000"/>
            </w:tcBorders>
          </w:tcPr>
          <w:p w14:paraId="1429E570" w14:textId="77777777" w:rsidR="00B15ECB" w:rsidRPr="00425994" w:rsidRDefault="00B15ECB" w:rsidP="00EF10E0">
            <w:pPr>
              <w:spacing w:before="100" w:beforeAutospacing="1" w:after="100" w:afterAutospacing="1"/>
              <w:ind w:right="1061"/>
              <w:rPr>
                <w:sz w:val="24"/>
                <w:szCs w:val="24"/>
              </w:rPr>
            </w:pPr>
            <w:r w:rsidRPr="00425994">
              <w:rPr>
                <w:sz w:val="24"/>
                <w:szCs w:val="24"/>
              </w:rPr>
              <w:t>6</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2653AD8A" w14:textId="77777777" w:rsidR="00B15ECB" w:rsidRPr="00425994" w:rsidRDefault="00B15ECB" w:rsidP="00EF10E0">
            <w:pPr>
              <w:spacing w:before="100" w:beforeAutospacing="1" w:after="100" w:afterAutospacing="1"/>
              <w:ind w:right="1061"/>
              <w:rPr>
                <w:sz w:val="24"/>
                <w:szCs w:val="24"/>
              </w:rPr>
            </w:pPr>
            <w:r w:rsidRPr="00425994">
              <w:rPr>
                <w:sz w:val="24"/>
                <w:szCs w:val="24"/>
              </w:rPr>
              <w:t xml:space="preserve">56 </w:t>
            </w:r>
          </w:p>
        </w:tc>
      </w:tr>
    </w:tbl>
    <w:p w14:paraId="6015964D" w14:textId="77777777" w:rsidR="00B15ECB" w:rsidRDefault="00B15ECB" w:rsidP="00B15ECB">
      <w:pPr>
        <w:rPr>
          <w:rFonts w:ascii="Times" w:hAnsi="Times"/>
        </w:rPr>
      </w:pPr>
    </w:p>
    <w:p w14:paraId="3733FE96" w14:textId="77777777" w:rsidR="00B15ECB" w:rsidRDefault="00B15ECB" w:rsidP="00B15ECB">
      <w:pPr>
        <w:rPr>
          <w:sz w:val="24"/>
          <w:szCs w:val="24"/>
        </w:rPr>
      </w:pPr>
      <w:r w:rsidRPr="00AC1AAF">
        <w:rPr>
          <w:sz w:val="24"/>
          <w:szCs w:val="24"/>
        </w:rPr>
        <w:t xml:space="preserve">After </w:t>
      </w:r>
      <w:r>
        <w:rPr>
          <w:sz w:val="24"/>
          <w:szCs w:val="24"/>
        </w:rPr>
        <w:t xml:space="preserve">the full winter or summer cycle, samples were resuspended and processed in the </w:t>
      </w:r>
      <w:r w:rsidRPr="006C56AC">
        <w:rPr>
          <w:sz w:val="24"/>
          <w:szCs w:val="24"/>
        </w:rPr>
        <w:t xml:space="preserve">Quaeris assay </w:t>
      </w:r>
      <w:r>
        <w:rPr>
          <w:sz w:val="24"/>
          <w:szCs w:val="24"/>
        </w:rPr>
        <w:t xml:space="preserve">following the same SOP as used for processing of the </w:t>
      </w:r>
      <w:r w:rsidRPr="006C56AC">
        <w:rPr>
          <w:sz w:val="24"/>
          <w:szCs w:val="24"/>
        </w:rPr>
        <w:t>no cycling controls (see SOP</w:t>
      </w:r>
      <w:r>
        <w:rPr>
          <w:sz w:val="24"/>
          <w:szCs w:val="24"/>
        </w:rPr>
        <w:t xml:space="preserve"> in </w:t>
      </w:r>
      <w:r w:rsidRPr="004F504C">
        <w:rPr>
          <w:b/>
          <w:bCs/>
          <w:sz w:val="24"/>
          <w:szCs w:val="24"/>
        </w:rPr>
        <w:t>Appendix F</w:t>
      </w:r>
      <w:r w:rsidRPr="006C56AC">
        <w:rPr>
          <w:sz w:val="24"/>
          <w:szCs w:val="24"/>
        </w:rPr>
        <w:t>)</w:t>
      </w:r>
      <w:r>
        <w:rPr>
          <w:sz w:val="24"/>
          <w:szCs w:val="24"/>
        </w:rPr>
        <w:t>; i.e.,</w:t>
      </w:r>
      <w:r w:rsidRPr="006C56AC">
        <w:rPr>
          <w:sz w:val="24"/>
          <w:szCs w:val="24"/>
        </w:rPr>
        <w:t xml:space="preserve"> </w:t>
      </w:r>
      <w:r>
        <w:rPr>
          <w:sz w:val="24"/>
          <w:szCs w:val="24"/>
        </w:rPr>
        <w:t>all four samples used in the shipping stability study (Tables 17A-D) were allowed to dry for two hours and then was resuspended and processed with the Quaeris protocol (</w:t>
      </w:r>
      <w:r w:rsidRPr="00FB31FD">
        <w:rPr>
          <w:b/>
          <w:bCs/>
          <w:sz w:val="24"/>
          <w:szCs w:val="24"/>
        </w:rPr>
        <w:t>Appendix F</w:t>
      </w:r>
      <w:r>
        <w:rPr>
          <w:sz w:val="24"/>
          <w:szCs w:val="24"/>
        </w:rPr>
        <w:t xml:space="preserve">). In short, 300 µL of PBS was added to each Rhinostic collection tube with swab. The swab was gently shaken and then put onto a heat block for 30 minutes at 65°C to inactivate the virus. After viral inactivation, 2 µL of the PBS eluant were added directly to a </w:t>
      </w:r>
      <w:proofErr w:type="spellStart"/>
      <w:r>
        <w:rPr>
          <w:sz w:val="24"/>
          <w:szCs w:val="24"/>
        </w:rPr>
        <w:t>rRT</w:t>
      </w:r>
      <w:proofErr w:type="spellEnd"/>
      <w:r>
        <w:rPr>
          <w:sz w:val="24"/>
          <w:szCs w:val="24"/>
        </w:rPr>
        <w:t xml:space="preserve">-PCR </w:t>
      </w:r>
      <w:proofErr w:type="spellStart"/>
      <w:r>
        <w:rPr>
          <w:sz w:val="24"/>
          <w:szCs w:val="24"/>
        </w:rPr>
        <w:t>mastermix</w:t>
      </w:r>
      <w:proofErr w:type="spellEnd"/>
      <w:r>
        <w:rPr>
          <w:sz w:val="24"/>
          <w:szCs w:val="24"/>
        </w:rPr>
        <w:t xml:space="preserve"> (NEB Luna E3007E) and run on a QuantStudio7.</w:t>
      </w:r>
    </w:p>
    <w:p w14:paraId="60BA8892" w14:textId="77777777" w:rsidR="00B15ECB" w:rsidRDefault="00B15ECB" w:rsidP="00B15ECB">
      <w:pPr>
        <w:rPr>
          <w:sz w:val="24"/>
          <w:szCs w:val="24"/>
        </w:rPr>
      </w:pPr>
    </w:p>
    <w:p w14:paraId="6F163F33" w14:textId="77777777" w:rsidR="00B15ECB" w:rsidRDefault="00B15ECB" w:rsidP="00B15ECB">
      <w:pPr>
        <w:rPr>
          <w:sz w:val="24"/>
          <w:szCs w:val="24"/>
        </w:rPr>
      </w:pPr>
      <w:r>
        <w:rPr>
          <w:sz w:val="24"/>
          <w:szCs w:val="24"/>
        </w:rPr>
        <w:t xml:space="preserve">Results for all four contrived samples in the seasonal temperature studies are shown below in Table 26A for sample 5 (2x </w:t>
      </w:r>
      <w:proofErr w:type="spellStart"/>
      <w:r>
        <w:rPr>
          <w:sz w:val="24"/>
          <w:szCs w:val="24"/>
        </w:rPr>
        <w:t>LoD</w:t>
      </w:r>
      <w:proofErr w:type="spellEnd"/>
      <w:r>
        <w:rPr>
          <w:sz w:val="24"/>
          <w:szCs w:val="24"/>
        </w:rPr>
        <w:t xml:space="preserve">), Table 26B for sample 10 (2x </w:t>
      </w:r>
      <w:proofErr w:type="spellStart"/>
      <w:r>
        <w:rPr>
          <w:sz w:val="24"/>
          <w:szCs w:val="24"/>
        </w:rPr>
        <w:t>LoD</w:t>
      </w:r>
      <w:proofErr w:type="spellEnd"/>
      <w:r>
        <w:rPr>
          <w:sz w:val="24"/>
          <w:szCs w:val="24"/>
        </w:rPr>
        <w:t xml:space="preserve">), Table 2617C for sample 17 (5x </w:t>
      </w:r>
      <w:proofErr w:type="spellStart"/>
      <w:r>
        <w:rPr>
          <w:sz w:val="24"/>
          <w:szCs w:val="24"/>
        </w:rPr>
        <w:t>LoD</w:t>
      </w:r>
      <w:proofErr w:type="spellEnd"/>
      <w:r>
        <w:rPr>
          <w:sz w:val="24"/>
          <w:szCs w:val="24"/>
        </w:rPr>
        <w:t>), and Table 26D for sample 25 (negative control).</w:t>
      </w:r>
    </w:p>
    <w:p w14:paraId="43837286" w14:textId="77777777" w:rsidR="00B15ECB" w:rsidRDefault="00B15ECB" w:rsidP="00B15ECB">
      <w:pPr>
        <w:rPr>
          <w:sz w:val="24"/>
          <w:szCs w:val="24"/>
        </w:rPr>
      </w:pPr>
    </w:p>
    <w:p w14:paraId="24CD6735" w14:textId="77777777" w:rsidR="00B15ECB" w:rsidRPr="007869A7" w:rsidRDefault="00B15ECB" w:rsidP="00B15ECB">
      <w:pPr>
        <w:rPr>
          <w:b/>
          <w:bCs/>
          <w:sz w:val="24"/>
          <w:szCs w:val="24"/>
        </w:rPr>
      </w:pPr>
      <w:r w:rsidRPr="007869A7">
        <w:rPr>
          <w:b/>
          <w:bCs/>
          <w:sz w:val="24"/>
          <w:szCs w:val="24"/>
        </w:rPr>
        <w:t xml:space="preserve">Table </w:t>
      </w:r>
      <w:r>
        <w:rPr>
          <w:b/>
          <w:bCs/>
          <w:sz w:val="24"/>
          <w:szCs w:val="24"/>
        </w:rPr>
        <w:t>26A</w:t>
      </w:r>
      <w:r w:rsidRPr="007869A7">
        <w:rPr>
          <w:b/>
          <w:bCs/>
          <w:sz w:val="24"/>
          <w:szCs w:val="24"/>
        </w:rPr>
        <w:t xml:space="preserve">: </w:t>
      </w:r>
      <w:r>
        <w:rPr>
          <w:b/>
          <w:bCs/>
          <w:sz w:val="24"/>
          <w:szCs w:val="24"/>
        </w:rPr>
        <w:t>Summer and Winter Shipping Stability (</w:t>
      </w:r>
      <w:r w:rsidRPr="00B07247">
        <w:rPr>
          <w:b/>
          <w:bCs/>
          <w:color w:val="000000"/>
          <w:sz w:val="24"/>
          <w:szCs w:val="24"/>
        </w:rPr>
        <w:t xml:space="preserve">Sample S000566036 - 2x </w:t>
      </w:r>
      <w:proofErr w:type="spellStart"/>
      <w:r w:rsidRPr="00B07247">
        <w:rPr>
          <w:b/>
          <w:bCs/>
          <w:color w:val="000000"/>
          <w:sz w:val="24"/>
          <w:szCs w:val="24"/>
        </w:rPr>
        <w:t>LoD</w:t>
      </w:r>
      <w:proofErr w:type="spellEnd"/>
      <w:r>
        <w:rPr>
          <w:b/>
          <w:bCs/>
          <w:color w:val="000000"/>
          <w:sz w:val="24"/>
          <w:szCs w:val="24"/>
        </w:rPr>
        <w:t>)</w:t>
      </w:r>
    </w:p>
    <w:tbl>
      <w:tblPr>
        <w:tblW w:w="5000" w:type="pct"/>
        <w:tblLook w:val="04A0" w:firstRow="1" w:lastRow="0" w:firstColumn="1" w:lastColumn="0" w:noHBand="0" w:noVBand="1"/>
      </w:tblPr>
      <w:tblGrid>
        <w:gridCol w:w="1003"/>
        <w:gridCol w:w="836"/>
        <w:gridCol w:w="1025"/>
        <w:gridCol w:w="1224"/>
        <w:gridCol w:w="1091"/>
        <w:gridCol w:w="836"/>
        <w:gridCol w:w="1025"/>
        <w:gridCol w:w="1224"/>
        <w:gridCol w:w="1091"/>
      </w:tblGrid>
      <w:tr w:rsidR="00B15ECB" w:rsidRPr="006E1B5F" w14:paraId="28DEDA7A" w14:textId="77777777" w:rsidTr="00EF10E0">
        <w:trPr>
          <w:trHeight w:val="259"/>
        </w:trPr>
        <w:tc>
          <w:tcPr>
            <w:tcW w:w="536" w:type="pct"/>
            <w:tcBorders>
              <w:top w:val="nil"/>
              <w:left w:val="nil"/>
              <w:bottom w:val="nil"/>
              <w:right w:val="nil"/>
            </w:tcBorders>
            <w:shd w:val="clear" w:color="auto" w:fill="auto"/>
            <w:noWrap/>
            <w:vAlign w:val="bottom"/>
            <w:hideMark/>
          </w:tcPr>
          <w:p w14:paraId="76FD1EA3" w14:textId="77777777" w:rsidR="00B15ECB" w:rsidRPr="006E1B5F" w:rsidRDefault="00B15ECB" w:rsidP="00EF10E0">
            <w:pPr>
              <w:jc w:val="center"/>
              <w:rPr>
                <w:b/>
                <w:bCs/>
                <w:color w:val="000000"/>
                <w:sz w:val="22"/>
                <w:szCs w:val="22"/>
              </w:rPr>
            </w:pPr>
          </w:p>
        </w:tc>
        <w:tc>
          <w:tcPr>
            <w:tcW w:w="2232" w:type="pct"/>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8D50DE" w14:textId="77777777" w:rsidR="00B15ECB" w:rsidRPr="006E1B5F" w:rsidRDefault="00B15ECB" w:rsidP="00EF10E0">
            <w:pPr>
              <w:jc w:val="center"/>
              <w:rPr>
                <w:b/>
                <w:bCs/>
                <w:color w:val="000000"/>
                <w:sz w:val="22"/>
                <w:szCs w:val="22"/>
              </w:rPr>
            </w:pPr>
            <w:r w:rsidRPr="006E1B5F">
              <w:rPr>
                <w:b/>
                <w:bCs/>
                <w:color w:val="000000"/>
                <w:sz w:val="22"/>
                <w:szCs w:val="22"/>
              </w:rPr>
              <w:t>Summer Cycle</w:t>
            </w:r>
          </w:p>
        </w:tc>
        <w:tc>
          <w:tcPr>
            <w:tcW w:w="2232" w:type="pct"/>
            <w:gridSpan w:val="4"/>
            <w:tcBorders>
              <w:top w:val="single" w:sz="4" w:space="0" w:color="auto"/>
              <w:left w:val="nil"/>
              <w:bottom w:val="single" w:sz="4" w:space="0" w:color="auto"/>
              <w:right w:val="single" w:sz="4" w:space="0" w:color="auto"/>
            </w:tcBorders>
            <w:shd w:val="clear" w:color="000000" w:fill="D9D9D9"/>
            <w:noWrap/>
            <w:vAlign w:val="bottom"/>
            <w:hideMark/>
          </w:tcPr>
          <w:p w14:paraId="33644604" w14:textId="77777777" w:rsidR="00B15ECB" w:rsidRPr="006E1B5F" w:rsidRDefault="00B15ECB" w:rsidP="00EF10E0">
            <w:pPr>
              <w:jc w:val="center"/>
              <w:rPr>
                <w:b/>
                <w:bCs/>
                <w:color w:val="000000"/>
                <w:sz w:val="22"/>
                <w:szCs w:val="22"/>
              </w:rPr>
            </w:pPr>
            <w:r w:rsidRPr="006E1B5F">
              <w:rPr>
                <w:b/>
                <w:bCs/>
                <w:color w:val="000000"/>
                <w:sz w:val="22"/>
                <w:szCs w:val="22"/>
              </w:rPr>
              <w:t>Winter Cycle</w:t>
            </w:r>
          </w:p>
        </w:tc>
      </w:tr>
      <w:tr w:rsidR="00B15ECB" w:rsidRPr="006E1B5F" w14:paraId="222F401E" w14:textId="77777777" w:rsidTr="00EF10E0">
        <w:trPr>
          <w:trHeight w:val="259"/>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037B1" w14:textId="77777777" w:rsidR="00B15ECB" w:rsidRPr="006E1B5F" w:rsidRDefault="00B15ECB" w:rsidP="00EF10E0">
            <w:pPr>
              <w:jc w:val="center"/>
              <w:rPr>
                <w:b/>
                <w:bCs/>
                <w:color w:val="000000"/>
                <w:sz w:val="22"/>
                <w:szCs w:val="22"/>
              </w:rPr>
            </w:pPr>
            <w:r w:rsidRPr="006E1B5F">
              <w:rPr>
                <w:b/>
                <w:bCs/>
                <w:color w:val="000000"/>
                <w:sz w:val="22"/>
                <w:szCs w:val="22"/>
              </w:rPr>
              <w:t>Swab #</w:t>
            </w:r>
          </w:p>
        </w:tc>
        <w:tc>
          <w:tcPr>
            <w:tcW w:w="447" w:type="pct"/>
            <w:tcBorders>
              <w:top w:val="nil"/>
              <w:left w:val="nil"/>
              <w:bottom w:val="single" w:sz="4" w:space="0" w:color="auto"/>
              <w:right w:val="single" w:sz="4" w:space="0" w:color="auto"/>
            </w:tcBorders>
            <w:shd w:val="clear" w:color="auto" w:fill="auto"/>
            <w:noWrap/>
            <w:vAlign w:val="bottom"/>
            <w:hideMark/>
          </w:tcPr>
          <w:p w14:paraId="54152BB6" w14:textId="77777777" w:rsidR="00B15ECB" w:rsidRPr="006E1B5F" w:rsidRDefault="00B15ECB" w:rsidP="00EF10E0">
            <w:pPr>
              <w:jc w:val="center"/>
              <w:rPr>
                <w:b/>
                <w:bCs/>
                <w:color w:val="000000"/>
                <w:sz w:val="22"/>
                <w:szCs w:val="22"/>
              </w:rPr>
            </w:pPr>
            <w:r w:rsidRPr="006E1B5F">
              <w:rPr>
                <w:b/>
                <w:bCs/>
                <w:color w:val="000000"/>
                <w:sz w:val="22"/>
                <w:szCs w:val="22"/>
              </w:rPr>
              <w:t>N1</w:t>
            </w:r>
          </w:p>
        </w:tc>
        <w:tc>
          <w:tcPr>
            <w:tcW w:w="548" w:type="pct"/>
            <w:tcBorders>
              <w:top w:val="nil"/>
              <w:left w:val="nil"/>
              <w:bottom w:val="single" w:sz="4" w:space="0" w:color="auto"/>
              <w:right w:val="single" w:sz="4" w:space="0" w:color="auto"/>
            </w:tcBorders>
            <w:shd w:val="clear" w:color="auto" w:fill="auto"/>
            <w:noWrap/>
            <w:vAlign w:val="bottom"/>
            <w:hideMark/>
          </w:tcPr>
          <w:p w14:paraId="4B3AB79D" w14:textId="77777777" w:rsidR="00B15ECB" w:rsidRPr="006E1B5F" w:rsidRDefault="00B15ECB" w:rsidP="00EF10E0">
            <w:pPr>
              <w:jc w:val="center"/>
              <w:rPr>
                <w:b/>
                <w:bCs/>
                <w:color w:val="000000"/>
                <w:sz w:val="22"/>
                <w:szCs w:val="22"/>
              </w:rPr>
            </w:pPr>
            <w:proofErr w:type="spellStart"/>
            <w:r w:rsidRPr="006E1B5F">
              <w:rPr>
                <w:b/>
                <w:bCs/>
                <w:color w:val="000000"/>
                <w:sz w:val="22"/>
                <w:szCs w:val="22"/>
              </w:rPr>
              <w:t>RdRp</w:t>
            </w:r>
            <w:proofErr w:type="spellEnd"/>
          </w:p>
        </w:tc>
        <w:tc>
          <w:tcPr>
            <w:tcW w:w="654" w:type="pct"/>
            <w:tcBorders>
              <w:top w:val="nil"/>
              <w:left w:val="nil"/>
              <w:bottom w:val="single" w:sz="4" w:space="0" w:color="auto"/>
              <w:right w:val="single" w:sz="4" w:space="0" w:color="auto"/>
            </w:tcBorders>
            <w:shd w:val="clear" w:color="auto" w:fill="auto"/>
            <w:noWrap/>
            <w:vAlign w:val="bottom"/>
            <w:hideMark/>
          </w:tcPr>
          <w:p w14:paraId="26A2DB5A" w14:textId="77777777" w:rsidR="00B15ECB" w:rsidRPr="006E1B5F" w:rsidRDefault="00B15ECB" w:rsidP="00EF10E0">
            <w:pPr>
              <w:jc w:val="center"/>
              <w:rPr>
                <w:b/>
                <w:bCs/>
                <w:color w:val="000000"/>
                <w:sz w:val="22"/>
                <w:szCs w:val="22"/>
              </w:rPr>
            </w:pPr>
            <w:proofErr w:type="spellStart"/>
            <w:r w:rsidRPr="006E1B5F">
              <w:rPr>
                <w:b/>
                <w:bCs/>
                <w:color w:val="000000"/>
                <w:sz w:val="22"/>
                <w:szCs w:val="22"/>
              </w:rPr>
              <w:t>RNasP</w:t>
            </w:r>
            <w:proofErr w:type="spellEnd"/>
          </w:p>
        </w:tc>
        <w:tc>
          <w:tcPr>
            <w:tcW w:w="583" w:type="pct"/>
            <w:tcBorders>
              <w:top w:val="nil"/>
              <w:left w:val="nil"/>
              <w:bottom w:val="single" w:sz="4" w:space="0" w:color="auto"/>
              <w:right w:val="single" w:sz="4" w:space="0" w:color="auto"/>
            </w:tcBorders>
            <w:shd w:val="clear" w:color="auto" w:fill="auto"/>
            <w:noWrap/>
            <w:vAlign w:val="bottom"/>
            <w:hideMark/>
          </w:tcPr>
          <w:p w14:paraId="50C5D2F4" w14:textId="77777777" w:rsidR="00B15ECB" w:rsidRPr="006E1B5F" w:rsidRDefault="00B15ECB" w:rsidP="00EF10E0">
            <w:pPr>
              <w:jc w:val="center"/>
              <w:rPr>
                <w:b/>
                <w:bCs/>
                <w:color w:val="000000"/>
                <w:sz w:val="22"/>
                <w:szCs w:val="22"/>
              </w:rPr>
            </w:pPr>
            <w:r w:rsidRPr="006E1B5F">
              <w:rPr>
                <w:b/>
                <w:bCs/>
                <w:color w:val="000000"/>
                <w:sz w:val="22"/>
                <w:szCs w:val="22"/>
              </w:rPr>
              <w:t>Call</w:t>
            </w:r>
          </w:p>
        </w:tc>
        <w:tc>
          <w:tcPr>
            <w:tcW w:w="447" w:type="pct"/>
            <w:tcBorders>
              <w:top w:val="nil"/>
              <w:left w:val="nil"/>
              <w:bottom w:val="single" w:sz="4" w:space="0" w:color="auto"/>
              <w:right w:val="single" w:sz="4" w:space="0" w:color="auto"/>
            </w:tcBorders>
            <w:shd w:val="clear" w:color="auto" w:fill="auto"/>
            <w:noWrap/>
            <w:vAlign w:val="bottom"/>
            <w:hideMark/>
          </w:tcPr>
          <w:p w14:paraId="503AAA83" w14:textId="77777777" w:rsidR="00B15ECB" w:rsidRPr="006E1B5F" w:rsidRDefault="00B15ECB" w:rsidP="00EF10E0">
            <w:pPr>
              <w:jc w:val="center"/>
              <w:rPr>
                <w:b/>
                <w:bCs/>
                <w:color w:val="000000"/>
                <w:sz w:val="22"/>
                <w:szCs w:val="22"/>
              </w:rPr>
            </w:pPr>
            <w:r w:rsidRPr="006E1B5F">
              <w:rPr>
                <w:b/>
                <w:bCs/>
                <w:color w:val="000000"/>
                <w:sz w:val="22"/>
                <w:szCs w:val="22"/>
              </w:rPr>
              <w:t>N1</w:t>
            </w:r>
          </w:p>
        </w:tc>
        <w:tc>
          <w:tcPr>
            <w:tcW w:w="548" w:type="pct"/>
            <w:tcBorders>
              <w:top w:val="nil"/>
              <w:left w:val="nil"/>
              <w:bottom w:val="single" w:sz="4" w:space="0" w:color="auto"/>
              <w:right w:val="single" w:sz="4" w:space="0" w:color="auto"/>
            </w:tcBorders>
            <w:shd w:val="clear" w:color="auto" w:fill="auto"/>
            <w:noWrap/>
            <w:vAlign w:val="bottom"/>
            <w:hideMark/>
          </w:tcPr>
          <w:p w14:paraId="75AC558E" w14:textId="77777777" w:rsidR="00B15ECB" w:rsidRPr="006E1B5F" w:rsidRDefault="00B15ECB" w:rsidP="00EF10E0">
            <w:pPr>
              <w:jc w:val="center"/>
              <w:rPr>
                <w:b/>
                <w:bCs/>
                <w:color w:val="000000"/>
                <w:sz w:val="22"/>
                <w:szCs w:val="22"/>
              </w:rPr>
            </w:pPr>
            <w:proofErr w:type="spellStart"/>
            <w:r w:rsidRPr="006E1B5F">
              <w:rPr>
                <w:b/>
                <w:bCs/>
                <w:color w:val="000000"/>
                <w:sz w:val="22"/>
                <w:szCs w:val="22"/>
              </w:rPr>
              <w:t>RdRp</w:t>
            </w:r>
            <w:proofErr w:type="spellEnd"/>
          </w:p>
        </w:tc>
        <w:tc>
          <w:tcPr>
            <w:tcW w:w="654" w:type="pct"/>
            <w:tcBorders>
              <w:top w:val="nil"/>
              <w:left w:val="nil"/>
              <w:bottom w:val="single" w:sz="4" w:space="0" w:color="auto"/>
              <w:right w:val="single" w:sz="4" w:space="0" w:color="auto"/>
            </w:tcBorders>
            <w:shd w:val="clear" w:color="auto" w:fill="auto"/>
            <w:noWrap/>
            <w:vAlign w:val="bottom"/>
            <w:hideMark/>
          </w:tcPr>
          <w:p w14:paraId="6F5B0CFD" w14:textId="77777777" w:rsidR="00B15ECB" w:rsidRPr="006E1B5F" w:rsidRDefault="00B15ECB" w:rsidP="00EF10E0">
            <w:pPr>
              <w:jc w:val="center"/>
              <w:rPr>
                <w:b/>
                <w:bCs/>
                <w:color w:val="000000"/>
                <w:sz w:val="22"/>
                <w:szCs w:val="22"/>
              </w:rPr>
            </w:pPr>
            <w:proofErr w:type="spellStart"/>
            <w:r w:rsidRPr="006E1B5F">
              <w:rPr>
                <w:b/>
                <w:bCs/>
                <w:color w:val="000000"/>
                <w:sz w:val="22"/>
                <w:szCs w:val="22"/>
              </w:rPr>
              <w:t>RNasP</w:t>
            </w:r>
            <w:proofErr w:type="spellEnd"/>
          </w:p>
        </w:tc>
        <w:tc>
          <w:tcPr>
            <w:tcW w:w="583" w:type="pct"/>
            <w:tcBorders>
              <w:top w:val="nil"/>
              <w:left w:val="nil"/>
              <w:bottom w:val="single" w:sz="4" w:space="0" w:color="auto"/>
              <w:right w:val="single" w:sz="4" w:space="0" w:color="auto"/>
            </w:tcBorders>
            <w:shd w:val="clear" w:color="auto" w:fill="auto"/>
            <w:noWrap/>
            <w:vAlign w:val="bottom"/>
            <w:hideMark/>
          </w:tcPr>
          <w:p w14:paraId="130E2F0A" w14:textId="77777777" w:rsidR="00B15ECB" w:rsidRPr="006E1B5F" w:rsidRDefault="00B15ECB" w:rsidP="00EF10E0">
            <w:pPr>
              <w:jc w:val="center"/>
              <w:rPr>
                <w:b/>
                <w:bCs/>
                <w:color w:val="000000"/>
                <w:sz w:val="22"/>
                <w:szCs w:val="22"/>
              </w:rPr>
            </w:pPr>
            <w:r w:rsidRPr="006E1B5F">
              <w:rPr>
                <w:b/>
                <w:bCs/>
                <w:color w:val="000000"/>
                <w:sz w:val="22"/>
                <w:szCs w:val="22"/>
              </w:rPr>
              <w:t>Call</w:t>
            </w:r>
          </w:p>
        </w:tc>
      </w:tr>
      <w:tr w:rsidR="00B15ECB" w:rsidRPr="006E1B5F" w14:paraId="22E95EA8"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09BB7C32" w14:textId="77777777" w:rsidR="00B15ECB" w:rsidRPr="006E1B5F" w:rsidRDefault="00B15ECB" w:rsidP="00EF10E0">
            <w:pPr>
              <w:jc w:val="center"/>
              <w:rPr>
                <w:color w:val="000000"/>
                <w:sz w:val="22"/>
                <w:szCs w:val="22"/>
              </w:rPr>
            </w:pPr>
            <w:r w:rsidRPr="006E1B5F">
              <w:rPr>
                <w:color w:val="000000"/>
                <w:sz w:val="22"/>
                <w:szCs w:val="22"/>
              </w:rPr>
              <w:t>1</w:t>
            </w:r>
          </w:p>
        </w:tc>
        <w:tc>
          <w:tcPr>
            <w:tcW w:w="447" w:type="pct"/>
            <w:tcBorders>
              <w:top w:val="nil"/>
              <w:left w:val="nil"/>
              <w:bottom w:val="single" w:sz="4" w:space="0" w:color="auto"/>
              <w:right w:val="single" w:sz="4" w:space="0" w:color="auto"/>
            </w:tcBorders>
            <w:shd w:val="clear" w:color="auto" w:fill="auto"/>
            <w:noWrap/>
            <w:vAlign w:val="bottom"/>
            <w:hideMark/>
          </w:tcPr>
          <w:p w14:paraId="78982D9A" w14:textId="77777777" w:rsidR="00B15ECB" w:rsidRPr="006E1B5F" w:rsidRDefault="00B15ECB" w:rsidP="00EF10E0">
            <w:pPr>
              <w:jc w:val="center"/>
              <w:rPr>
                <w:color w:val="000000"/>
                <w:sz w:val="22"/>
                <w:szCs w:val="22"/>
              </w:rPr>
            </w:pPr>
            <w:r w:rsidRPr="006E1B5F">
              <w:rPr>
                <w:color w:val="000000"/>
                <w:sz w:val="22"/>
                <w:szCs w:val="22"/>
              </w:rPr>
              <w:t>32.4</w:t>
            </w:r>
          </w:p>
        </w:tc>
        <w:tc>
          <w:tcPr>
            <w:tcW w:w="548" w:type="pct"/>
            <w:tcBorders>
              <w:top w:val="nil"/>
              <w:left w:val="nil"/>
              <w:bottom w:val="single" w:sz="4" w:space="0" w:color="auto"/>
              <w:right w:val="single" w:sz="4" w:space="0" w:color="auto"/>
            </w:tcBorders>
            <w:shd w:val="clear" w:color="auto" w:fill="auto"/>
            <w:noWrap/>
            <w:vAlign w:val="bottom"/>
            <w:hideMark/>
          </w:tcPr>
          <w:p w14:paraId="011A69EE" w14:textId="77777777" w:rsidR="00B15ECB" w:rsidRPr="006E1B5F" w:rsidRDefault="00B15ECB" w:rsidP="00EF10E0">
            <w:pPr>
              <w:jc w:val="center"/>
              <w:rPr>
                <w:color w:val="000000"/>
                <w:sz w:val="22"/>
                <w:szCs w:val="22"/>
              </w:rPr>
            </w:pPr>
            <w:r w:rsidRPr="006E1B5F">
              <w:rPr>
                <w:color w:val="000000"/>
                <w:sz w:val="22"/>
                <w:szCs w:val="22"/>
              </w:rPr>
              <w:t>34.6</w:t>
            </w:r>
          </w:p>
        </w:tc>
        <w:tc>
          <w:tcPr>
            <w:tcW w:w="654" w:type="pct"/>
            <w:tcBorders>
              <w:top w:val="nil"/>
              <w:left w:val="nil"/>
              <w:bottom w:val="single" w:sz="4" w:space="0" w:color="auto"/>
              <w:right w:val="single" w:sz="4" w:space="0" w:color="auto"/>
            </w:tcBorders>
            <w:shd w:val="clear" w:color="auto" w:fill="auto"/>
            <w:noWrap/>
            <w:vAlign w:val="bottom"/>
            <w:hideMark/>
          </w:tcPr>
          <w:p w14:paraId="6D5E8209" w14:textId="77777777" w:rsidR="00B15ECB" w:rsidRPr="006E1B5F" w:rsidRDefault="00B15ECB" w:rsidP="00EF10E0">
            <w:pPr>
              <w:jc w:val="center"/>
              <w:rPr>
                <w:color w:val="000000"/>
                <w:sz w:val="22"/>
                <w:szCs w:val="22"/>
              </w:rPr>
            </w:pPr>
            <w:r w:rsidRPr="006E1B5F">
              <w:rPr>
                <w:color w:val="000000"/>
                <w:sz w:val="22"/>
                <w:szCs w:val="22"/>
              </w:rPr>
              <w:t>33.7</w:t>
            </w:r>
          </w:p>
        </w:tc>
        <w:tc>
          <w:tcPr>
            <w:tcW w:w="583" w:type="pct"/>
            <w:tcBorders>
              <w:top w:val="nil"/>
              <w:left w:val="nil"/>
              <w:bottom w:val="single" w:sz="4" w:space="0" w:color="auto"/>
              <w:right w:val="single" w:sz="4" w:space="0" w:color="auto"/>
            </w:tcBorders>
            <w:shd w:val="clear" w:color="000000" w:fill="C6E0B4"/>
            <w:noWrap/>
            <w:vAlign w:val="bottom"/>
            <w:hideMark/>
          </w:tcPr>
          <w:p w14:paraId="5DAF8469" w14:textId="77777777" w:rsidR="00B15ECB" w:rsidRPr="006E1B5F" w:rsidRDefault="00B15ECB" w:rsidP="00EF10E0">
            <w:pPr>
              <w:jc w:val="center"/>
              <w:rPr>
                <w:color w:val="000000"/>
                <w:sz w:val="22"/>
                <w:szCs w:val="22"/>
              </w:rPr>
            </w:pPr>
            <w:r w:rsidRPr="006E1B5F">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3177A02A" w14:textId="77777777" w:rsidR="00B15ECB" w:rsidRPr="006E1B5F" w:rsidRDefault="00B15ECB" w:rsidP="00EF10E0">
            <w:pPr>
              <w:jc w:val="center"/>
              <w:rPr>
                <w:color w:val="000000"/>
                <w:sz w:val="22"/>
                <w:szCs w:val="22"/>
              </w:rPr>
            </w:pPr>
            <w:r w:rsidRPr="006E1B5F">
              <w:rPr>
                <w:color w:val="000000"/>
                <w:sz w:val="22"/>
                <w:szCs w:val="22"/>
              </w:rPr>
              <w:t>31.6</w:t>
            </w:r>
          </w:p>
        </w:tc>
        <w:tc>
          <w:tcPr>
            <w:tcW w:w="548" w:type="pct"/>
            <w:tcBorders>
              <w:top w:val="nil"/>
              <w:left w:val="nil"/>
              <w:bottom w:val="single" w:sz="4" w:space="0" w:color="auto"/>
              <w:right w:val="single" w:sz="4" w:space="0" w:color="auto"/>
            </w:tcBorders>
            <w:shd w:val="clear" w:color="auto" w:fill="auto"/>
            <w:noWrap/>
            <w:vAlign w:val="bottom"/>
            <w:hideMark/>
          </w:tcPr>
          <w:p w14:paraId="554833F0" w14:textId="77777777" w:rsidR="00B15ECB" w:rsidRPr="006E1B5F" w:rsidRDefault="00B15ECB" w:rsidP="00EF10E0">
            <w:pPr>
              <w:jc w:val="center"/>
              <w:rPr>
                <w:color w:val="000000"/>
                <w:sz w:val="22"/>
                <w:szCs w:val="22"/>
              </w:rPr>
            </w:pPr>
            <w:r w:rsidRPr="006E1B5F">
              <w:rPr>
                <w:color w:val="000000"/>
                <w:sz w:val="22"/>
                <w:szCs w:val="22"/>
              </w:rPr>
              <w:t>33.2</w:t>
            </w:r>
          </w:p>
        </w:tc>
        <w:tc>
          <w:tcPr>
            <w:tcW w:w="654" w:type="pct"/>
            <w:tcBorders>
              <w:top w:val="nil"/>
              <w:left w:val="nil"/>
              <w:bottom w:val="single" w:sz="4" w:space="0" w:color="auto"/>
              <w:right w:val="single" w:sz="4" w:space="0" w:color="auto"/>
            </w:tcBorders>
            <w:shd w:val="clear" w:color="auto" w:fill="auto"/>
            <w:noWrap/>
            <w:vAlign w:val="bottom"/>
            <w:hideMark/>
          </w:tcPr>
          <w:p w14:paraId="4DFD5F5E" w14:textId="77777777" w:rsidR="00B15ECB" w:rsidRPr="006E1B5F" w:rsidRDefault="00B15ECB" w:rsidP="00EF10E0">
            <w:pPr>
              <w:jc w:val="center"/>
              <w:rPr>
                <w:color w:val="000000"/>
                <w:sz w:val="22"/>
                <w:szCs w:val="22"/>
              </w:rPr>
            </w:pPr>
            <w:r w:rsidRPr="006E1B5F">
              <w:rPr>
                <w:color w:val="000000"/>
                <w:sz w:val="22"/>
                <w:szCs w:val="22"/>
              </w:rPr>
              <w:t>31.8</w:t>
            </w:r>
          </w:p>
        </w:tc>
        <w:tc>
          <w:tcPr>
            <w:tcW w:w="583" w:type="pct"/>
            <w:tcBorders>
              <w:top w:val="nil"/>
              <w:left w:val="nil"/>
              <w:bottom w:val="single" w:sz="4" w:space="0" w:color="auto"/>
              <w:right w:val="single" w:sz="4" w:space="0" w:color="auto"/>
            </w:tcBorders>
            <w:shd w:val="clear" w:color="000000" w:fill="C6E0B4"/>
            <w:noWrap/>
            <w:vAlign w:val="bottom"/>
            <w:hideMark/>
          </w:tcPr>
          <w:p w14:paraId="0C40898B"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75635F70"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6DE11F9B" w14:textId="77777777" w:rsidR="00B15ECB" w:rsidRPr="006E1B5F" w:rsidRDefault="00B15ECB" w:rsidP="00EF10E0">
            <w:pPr>
              <w:jc w:val="center"/>
              <w:rPr>
                <w:color w:val="000000"/>
                <w:sz w:val="22"/>
                <w:szCs w:val="22"/>
              </w:rPr>
            </w:pPr>
            <w:r w:rsidRPr="006E1B5F">
              <w:rPr>
                <w:color w:val="000000"/>
                <w:sz w:val="22"/>
                <w:szCs w:val="22"/>
              </w:rPr>
              <w:t>2</w:t>
            </w:r>
          </w:p>
        </w:tc>
        <w:tc>
          <w:tcPr>
            <w:tcW w:w="447" w:type="pct"/>
            <w:tcBorders>
              <w:top w:val="nil"/>
              <w:left w:val="nil"/>
              <w:bottom w:val="single" w:sz="4" w:space="0" w:color="auto"/>
              <w:right w:val="single" w:sz="4" w:space="0" w:color="auto"/>
            </w:tcBorders>
            <w:shd w:val="clear" w:color="auto" w:fill="auto"/>
            <w:noWrap/>
            <w:vAlign w:val="bottom"/>
            <w:hideMark/>
          </w:tcPr>
          <w:p w14:paraId="70866F92" w14:textId="77777777" w:rsidR="00B15ECB" w:rsidRPr="006E1B5F" w:rsidRDefault="00B15ECB" w:rsidP="00EF10E0">
            <w:pPr>
              <w:jc w:val="center"/>
              <w:rPr>
                <w:color w:val="000000"/>
                <w:sz w:val="22"/>
                <w:szCs w:val="22"/>
              </w:rPr>
            </w:pPr>
            <w:r w:rsidRPr="006E1B5F">
              <w:rPr>
                <w:color w:val="000000"/>
                <w:sz w:val="22"/>
                <w:szCs w:val="22"/>
              </w:rPr>
              <w:t>32.3</w:t>
            </w:r>
          </w:p>
        </w:tc>
        <w:tc>
          <w:tcPr>
            <w:tcW w:w="548" w:type="pct"/>
            <w:tcBorders>
              <w:top w:val="nil"/>
              <w:left w:val="nil"/>
              <w:bottom w:val="single" w:sz="4" w:space="0" w:color="auto"/>
              <w:right w:val="single" w:sz="4" w:space="0" w:color="auto"/>
            </w:tcBorders>
            <w:shd w:val="clear" w:color="auto" w:fill="auto"/>
            <w:noWrap/>
            <w:vAlign w:val="bottom"/>
            <w:hideMark/>
          </w:tcPr>
          <w:p w14:paraId="70733463" w14:textId="77777777" w:rsidR="00B15ECB" w:rsidRPr="006E1B5F" w:rsidRDefault="00B15ECB" w:rsidP="00EF10E0">
            <w:pPr>
              <w:jc w:val="center"/>
              <w:rPr>
                <w:color w:val="000000"/>
                <w:sz w:val="22"/>
                <w:szCs w:val="22"/>
              </w:rPr>
            </w:pPr>
            <w:r w:rsidRPr="006E1B5F">
              <w:rPr>
                <w:color w:val="000000"/>
                <w:sz w:val="22"/>
                <w:szCs w:val="22"/>
              </w:rPr>
              <w:t>34.8</w:t>
            </w:r>
          </w:p>
        </w:tc>
        <w:tc>
          <w:tcPr>
            <w:tcW w:w="654" w:type="pct"/>
            <w:tcBorders>
              <w:top w:val="nil"/>
              <w:left w:val="nil"/>
              <w:bottom w:val="single" w:sz="4" w:space="0" w:color="auto"/>
              <w:right w:val="single" w:sz="4" w:space="0" w:color="auto"/>
            </w:tcBorders>
            <w:shd w:val="clear" w:color="auto" w:fill="auto"/>
            <w:noWrap/>
            <w:vAlign w:val="bottom"/>
            <w:hideMark/>
          </w:tcPr>
          <w:p w14:paraId="0EADC004" w14:textId="77777777" w:rsidR="00B15ECB" w:rsidRPr="006E1B5F" w:rsidRDefault="00B15ECB" w:rsidP="00EF10E0">
            <w:pPr>
              <w:jc w:val="center"/>
              <w:rPr>
                <w:color w:val="000000"/>
                <w:sz w:val="22"/>
                <w:szCs w:val="22"/>
              </w:rPr>
            </w:pPr>
            <w:r w:rsidRPr="006E1B5F">
              <w:rPr>
                <w:color w:val="000000"/>
                <w:sz w:val="22"/>
                <w:szCs w:val="22"/>
              </w:rPr>
              <w:t>32.2</w:t>
            </w:r>
          </w:p>
        </w:tc>
        <w:tc>
          <w:tcPr>
            <w:tcW w:w="583" w:type="pct"/>
            <w:tcBorders>
              <w:top w:val="nil"/>
              <w:left w:val="nil"/>
              <w:bottom w:val="single" w:sz="4" w:space="0" w:color="auto"/>
              <w:right w:val="single" w:sz="4" w:space="0" w:color="auto"/>
            </w:tcBorders>
            <w:shd w:val="clear" w:color="000000" w:fill="C6E0B4"/>
            <w:noWrap/>
            <w:vAlign w:val="bottom"/>
            <w:hideMark/>
          </w:tcPr>
          <w:p w14:paraId="3AAC0B48" w14:textId="77777777" w:rsidR="00B15ECB" w:rsidRPr="006E1B5F" w:rsidRDefault="00B15ECB" w:rsidP="00EF10E0">
            <w:pPr>
              <w:jc w:val="center"/>
              <w:rPr>
                <w:color w:val="000000"/>
                <w:sz w:val="22"/>
                <w:szCs w:val="22"/>
              </w:rPr>
            </w:pPr>
            <w:r w:rsidRPr="006E1B5F">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75399AFA" w14:textId="77777777" w:rsidR="00B15ECB" w:rsidRPr="006E1B5F" w:rsidRDefault="00B15ECB" w:rsidP="00EF10E0">
            <w:pPr>
              <w:jc w:val="center"/>
              <w:rPr>
                <w:color w:val="000000"/>
                <w:sz w:val="22"/>
                <w:szCs w:val="22"/>
              </w:rPr>
            </w:pPr>
            <w:r w:rsidRPr="006E1B5F">
              <w:rPr>
                <w:color w:val="000000"/>
                <w:sz w:val="22"/>
                <w:szCs w:val="22"/>
              </w:rPr>
              <w:t>32.1</w:t>
            </w:r>
          </w:p>
        </w:tc>
        <w:tc>
          <w:tcPr>
            <w:tcW w:w="548" w:type="pct"/>
            <w:tcBorders>
              <w:top w:val="nil"/>
              <w:left w:val="nil"/>
              <w:bottom w:val="single" w:sz="4" w:space="0" w:color="auto"/>
              <w:right w:val="single" w:sz="4" w:space="0" w:color="auto"/>
            </w:tcBorders>
            <w:shd w:val="clear" w:color="auto" w:fill="auto"/>
            <w:noWrap/>
            <w:vAlign w:val="bottom"/>
            <w:hideMark/>
          </w:tcPr>
          <w:p w14:paraId="3DFB5026" w14:textId="77777777" w:rsidR="00B15ECB" w:rsidRPr="006E1B5F" w:rsidRDefault="00B15ECB" w:rsidP="00EF10E0">
            <w:pPr>
              <w:jc w:val="center"/>
              <w:rPr>
                <w:color w:val="000000"/>
                <w:sz w:val="22"/>
                <w:szCs w:val="22"/>
              </w:rPr>
            </w:pPr>
            <w:r w:rsidRPr="006E1B5F">
              <w:rPr>
                <w:color w:val="000000"/>
                <w:sz w:val="22"/>
                <w:szCs w:val="22"/>
              </w:rPr>
              <w:t>33.7</w:t>
            </w:r>
          </w:p>
        </w:tc>
        <w:tc>
          <w:tcPr>
            <w:tcW w:w="654" w:type="pct"/>
            <w:tcBorders>
              <w:top w:val="nil"/>
              <w:left w:val="nil"/>
              <w:bottom w:val="single" w:sz="4" w:space="0" w:color="auto"/>
              <w:right w:val="single" w:sz="4" w:space="0" w:color="auto"/>
            </w:tcBorders>
            <w:shd w:val="clear" w:color="auto" w:fill="auto"/>
            <w:noWrap/>
            <w:vAlign w:val="bottom"/>
            <w:hideMark/>
          </w:tcPr>
          <w:p w14:paraId="6D3E87DC" w14:textId="77777777" w:rsidR="00B15ECB" w:rsidRPr="006E1B5F" w:rsidRDefault="00B15ECB" w:rsidP="00EF10E0">
            <w:pPr>
              <w:jc w:val="center"/>
              <w:rPr>
                <w:color w:val="000000"/>
                <w:sz w:val="22"/>
                <w:szCs w:val="22"/>
              </w:rPr>
            </w:pPr>
            <w:r w:rsidRPr="006E1B5F">
              <w:rPr>
                <w:color w:val="000000"/>
                <w:sz w:val="22"/>
                <w:szCs w:val="22"/>
              </w:rPr>
              <w:t>33.4</w:t>
            </w:r>
          </w:p>
        </w:tc>
        <w:tc>
          <w:tcPr>
            <w:tcW w:w="583" w:type="pct"/>
            <w:tcBorders>
              <w:top w:val="nil"/>
              <w:left w:val="nil"/>
              <w:bottom w:val="single" w:sz="4" w:space="0" w:color="auto"/>
              <w:right w:val="single" w:sz="4" w:space="0" w:color="auto"/>
            </w:tcBorders>
            <w:shd w:val="clear" w:color="000000" w:fill="C6E0B4"/>
            <w:noWrap/>
            <w:vAlign w:val="bottom"/>
            <w:hideMark/>
          </w:tcPr>
          <w:p w14:paraId="12EEFCC2"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6E6F0DC5"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0051380A" w14:textId="77777777" w:rsidR="00B15ECB" w:rsidRPr="006E1B5F" w:rsidRDefault="00B15ECB" w:rsidP="00EF10E0">
            <w:pPr>
              <w:jc w:val="center"/>
              <w:rPr>
                <w:color w:val="000000"/>
                <w:sz w:val="22"/>
                <w:szCs w:val="22"/>
              </w:rPr>
            </w:pPr>
            <w:r w:rsidRPr="006E1B5F">
              <w:rPr>
                <w:color w:val="000000"/>
                <w:sz w:val="22"/>
                <w:szCs w:val="22"/>
              </w:rPr>
              <w:t>3</w:t>
            </w:r>
          </w:p>
        </w:tc>
        <w:tc>
          <w:tcPr>
            <w:tcW w:w="447" w:type="pct"/>
            <w:tcBorders>
              <w:top w:val="nil"/>
              <w:left w:val="nil"/>
              <w:bottom w:val="single" w:sz="4" w:space="0" w:color="auto"/>
              <w:right w:val="single" w:sz="4" w:space="0" w:color="auto"/>
            </w:tcBorders>
            <w:shd w:val="clear" w:color="auto" w:fill="auto"/>
            <w:noWrap/>
            <w:vAlign w:val="bottom"/>
            <w:hideMark/>
          </w:tcPr>
          <w:p w14:paraId="46DF7DEC" w14:textId="77777777" w:rsidR="00B15ECB" w:rsidRPr="006E1B5F" w:rsidRDefault="00B15ECB" w:rsidP="00EF10E0">
            <w:pPr>
              <w:jc w:val="center"/>
              <w:rPr>
                <w:color w:val="000000"/>
                <w:sz w:val="22"/>
                <w:szCs w:val="22"/>
              </w:rPr>
            </w:pPr>
            <w:r w:rsidRPr="006E1B5F">
              <w:rPr>
                <w:color w:val="000000"/>
                <w:sz w:val="22"/>
                <w:szCs w:val="22"/>
              </w:rPr>
              <w:t>32.6</w:t>
            </w:r>
          </w:p>
        </w:tc>
        <w:tc>
          <w:tcPr>
            <w:tcW w:w="548" w:type="pct"/>
            <w:tcBorders>
              <w:top w:val="nil"/>
              <w:left w:val="nil"/>
              <w:bottom w:val="single" w:sz="4" w:space="0" w:color="auto"/>
              <w:right w:val="single" w:sz="4" w:space="0" w:color="auto"/>
            </w:tcBorders>
            <w:shd w:val="clear" w:color="auto" w:fill="auto"/>
            <w:noWrap/>
            <w:vAlign w:val="bottom"/>
            <w:hideMark/>
          </w:tcPr>
          <w:p w14:paraId="06EE999C" w14:textId="77777777" w:rsidR="00B15ECB" w:rsidRPr="006E1B5F" w:rsidRDefault="00B15ECB" w:rsidP="00EF10E0">
            <w:pPr>
              <w:jc w:val="center"/>
              <w:rPr>
                <w:color w:val="000000"/>
                <w:sz w:val="22"/>
                <w:szCs w:val="22"/>
              </w:rPr>
            </w:pPr>
            <w:r w:rsidRPr="006E1B5F">
              <w:rPr>
                <w:color w:val="000000"/>
                <w:sz w:val="22"/>
                <w:szCs w:val="22"/>
              </w:rPr>
              <w:t>35.3</w:t>
            </w:r>
          </w:p>
        </w:tc>
        <w:tc>
          <w:tcPr>
            <w:tcW w:w="654" w:type="pct"/>
            <w:tcBorders>
              <w:top w:val="nil"/>
              <w:left w:val="nil"/>
              <w:bottom w:val="single" w:sz="4" w:space="0" w:color="auto"/>
              <w:right w:val="single" w:sz="4" w:space="0" w:color="auto"/>
            </w:tcBorders>
            <w:shd w:val="clear" w:color="auto" w:fill="auto"/>
            <w:noWrap/>
            <w:vAlign w:val="bottom"/>
            <w:hideMark/>
          </w:tcPr>
          <w:p w14:paraId="0A87B37E" w14:textId="77777777" w:rsidR="00B15ECB" w:rsidRPr="006E1B5F" w:rsidRDefault="00B15ECB" w:rsidP="00EF10E0">
            <w:pPr>
              <w:jc w:val="center"/>
              <w:rPr>
                <w:color w:val="000000"/>
                <w:sz w:val="22"/>
                <w:szCs w:val="22"/>
              </w:rPr>
            </w:pPr>
            <w:r w:rsidRPr="006E1B5F">
              <w:rPr>
                <w:color w:val="000000"/>
                <w:sz w:val="22"/>
                <w:szCs w:val="22"/>
              </w:rPr>
              <w:t>33.2</w:t>
            </w:r>
          </w:p>
        </w:tc>
        <w:tc>
          <w:tcPr>
            <w:tcW w:w="583" w:type="pct"/>
            <w:tcBorders>
              <w:top w:val="nil"/>
              <w:left w:val="nil"/>
              <w:bottom w:val="single" w:sz="4" w:space="0" w:color="auto"/>
              <w:right w:val="single" w:sz="4" w:space="0" w:color="auto"/>
            </w:tcBorders>
            <w:shd w:val="clear" w:color="000000" w:fill="C6E0B4"/>
            <w:noWrap/>
            <w:vAlign w:val="bottom"/>
            <w:hideMark/>
          </w:tcPr>
          <w:p w14:paraId="12FD96A2" w14:textId="77777777" w:rsidR="00B15ECB" w:rsidRPr="006E1B5F" w:rsidRDefault="00B15ECB" w:rsidP="00EF10E0">
            <w:pPr>
              <w:jc w:val="center"/>
              <w:rPr>
                <w:color w:val="000000"/>
                <w:sz w:val="22"/>
                <w:szCs w:val="22"/>
              </w:rPr>
            </w:pPr>
            <w:r w:rsidRPr="006E1B5F">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25887EA0" w14:textId="77777777" w:rsidR="00B15ECB" w:rsidRPr="006E1B5F" w:rsidRDefault="00B15ECB" w:rsidP="00EF10E0">
            <w:pPr>
              <w:jc w:val="center"/>
              <w:rPr>
                <w:color w:val="000000"/>
                <w:sz w:val="22"/>
                <w:szCs w:val="22"/>
              </w:rPr>
            </w:pPr>
            <w:r w:rsidRPr="006E1B5F">
              <w:rPr>
                <w:color w:val="000000"/>
                <w:sz w:val="22"/>
                <w:szCs w:val="22"/>
              </w:rPr>
              <w:t>31.6</w:t>
            </w:r>
          </w:p>
        </w:tc>
        <w:tc>
          <w:tcPr>
            <w:tcW w:w="548" w:type="pct"/>
            <w:tcBorders>
              <w:top w:val="nil"/>
              <w:left w:val="nil"/>
              <w:bottom w:val="single" w:sz="4" w:space="0" w:color="auto"/>
              <w:right w:val="single" w:sz="4" w:space="0" w:color="auto"/>
            </w:tcBorders>
            <w:shd w:val="clear" w:color="auto" w:fill="auto"/>
            <w:noWrap/>
            <w:vAlign w:val="bottom"/>
            <w:hideMark/>
          </w:tcPr>
          <w:p w14:paraId="006E7554" w14:textId="77777777" w:rsidR="00B15ECB" w:rsidRPr="006E1B5F" w:rsidRDefault="00B15ECB" w:rsidP="00EF10E0">
            <w:pPr>
              <w:jc w:val="center"/>
              <w:rPr>
                <w:color w:val="000000"/>
                <w:sz w:val="22"/>
                <w:szCs w:val="22"/>
              </w:rPr>
            </w:pPr>
            <w:r w:rsidRPr="006E1B5F">
              <w:rPr>
                <w:color w:val="000000"/>
                <w:sz w:val="22"/>
                <w:szCs w:val="22"/>
              </w:rPr>
              <w:t>33.4</w:t>
            </w:r>
          </w:p>
        </w:tc>
        <w:tc>
          <w:tcPr>
            <w:tcW w:w="654" w:type="pct"/>
            <w:tcBorders>
              <w:top w:val="nil"/>
              <w:left w:val="nil"/>
              <w:bottom w:val="single" w:sz="4" w:space="0" w:color="auto"/>
              <w:right w:val="single" w:sz="4" w:space="0" w:color="auto"/>
            </w:tcBorders>
            <w:shd w:val="clear" w:color="auto" w:fill="auto"/>
            <w:noWrap/>
            <w:vAlign w:val="bottom"/>
            <w:hideMark/>
          </w:tcPr>
          <w:p w14:paraId="2897C9A5" w14:textId="77777777" w:rsidR="00B15ECB" w:rsidRPr="006E1B5F" w:rsidRDefault="00B15ECB" w:rsidP="00EF10E0">
            <w:pPr>
              <w:jc w:val="center"/>
              <w:rPr>
                <w:color w:val="000000"/>
                <w:sz w:val="22"/>
                <w:szCs w:val="22"/>
              </w:rPr>
            </w:pPr>
            <w:r w:rsidRPr="006E1B5F">
              <w:rPr>
                <w:color w:val="000000"/>
                <w:sz w:val="22"/>
                <w:szCs w:val="22"/>
              </w:rPr>
              <w:t>32.6</w:t>
            </w:r>
          </w:p>
        </w:tc>
        <w:tc>
          <w:tcPr>
            <w:tcW w:w="583" w:type="pct"/>
            <w:tcBorders>
              <w:top w:val="nil"/>
              <w:left w:val="nil"/>
              <w:bottom w:val="single" w:sz="4" w:space="0" w:color="auto"/>
              <w:right w:val="single" w:sz="4" w:space="0" w:color="auto"/>
            </w:tcBorders>
            <w:shd w:val="clear" w:color="000000" w:fill="C6E0B4"/>
            <w:noWrap/>
            <w:vAlign w:val="bottom"/>
            <w:hideMark/>
          </w:tcPr>
          <w:p w14:paraId="621F8646"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62109B2A"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35703B19" w14:textId="77777777" w:rsidR="00B15ECB" w:rsidRPr="006E1B5F" w:rsidRDefault="00B15ECB" w:rsidP="00EF10E0">
            <w:pPr>
              <w:jc w:val="center"/>
              <w:rPr>
                <w:color w:val="000000"/>
                <w:sz w:val="22"/>
                <w:szCs w:val="22"/>
              </w:rPr>
            </w:pPr>
            <w:r w:rsidRPr="006E1B5F">
              <w:rPr>
                <w:color w:val="000000"/>
                <w:sz w:val="22"/>
                <w:szCs w:val="22"/>
              </w:rPr>
              <w:t>4</w:t>
            </w:r>
          </w:p>
        </w:tc>
        <w:tc>
          <w:tcPr>
            <w:tcW w:w="447" w:type="pct"/>
            <w:tcBorders>
              <w:top w:val="nil"/>
              <w:left w:val="nil"/>
              <w:bottom w:val="single" w:sz="4" w:space="0" w:color="auto"/>
              <w:right w:val="single" w:sz="4" w:space="0" w:color="auto"/>
            </w:tcBorders>
            <w:shd w:val="clear" w:color="auto" w:fill="auto"/>
            <w:noWrap/>
            <w:vAlign w:val="bottom"/>
            <w:hideMark/>
          </w:tcPr>
          <w:p w14:paraId="2D9803BA" w14:textId="77777777" w:rsidR="00B15ECB" w:rsidRPr="006E1B5F" w:rsidRDefault="00B15ECB" w:rsidP="00EF10E0">
            <w:pPr>
              <w:jc w:val="center"/>
              <w:rPr>
                <w:color w:val="000000"/>
                <w:sz w:val="22"/>
                <w:szCs w:val="22"/>
              </w:rPr>
            </w:pPr>
            <w:r w:rsidRPr="006E1B5F">
              <w:rPr>
                <w:color w:val="000000"/>
                <w:sz w:val="22"/>
                <w:szCs w:val="22"/>
              </w:rPr>
              <w:t>31.9</w:t>
            </w:r>
          </w:p>
        </w:tc>
        <w:tc>
          <w:tcPr>
            <w:tcW w:w="548" w:type="pct"/>
            <w:tcBorders>
              <w:top w:val="nil"/>
              <w:left w:val="nil"/>
              <w:bottom w:val="single" w:sz="4" w:space="0" w:color="auto"/>
              <w:right w:val="single" w:sz="4" w:space="0" w:color="auto"/>
            </w:tcBorders>
            <w:shd w:val="clear" w:color="auto" w:fill="auto"/>
            <w:noWrap/>
            <w:vAlign w:val="bottom"/>
            <w:hideMark/>
          </w:tcPr>
          <w:p w14:paraId="3BD3C1A6" w14:textId="77777777" w:rsidR="00B15ECB" w:rsidRPr="006E1B5F" w:rsidRDefault="00B15ECB" w:rsidP="00EF10E0">
            <w:pPr>
              <w:jc w:val="center"/>
              <w:rPr>
                <w:color w:val="000000"/>
                <w:sz w:val="22"/>
                <w:szCs w:val="22"/>
              </w:rPr>
            </w:pPr>
            <w:r w:rsidRPr="006E1B5F">
              <w:rPr>
                <w:color w:val="000000"/>
                <w:sz w:val="22"/>
                <w:szCs w:val="22"/>
              </w:rPr>
              <w:t>35.0</w:t>
            </w:r>
          </w:p>
        </w:tc>
        <w:tc>
          <w:tcPr>
            <w:tcW w:w="654" w:type="pct"/>
            <w:tcBorders>
              <w:top w:val="nil"/>
              <w:left w:val="nil"/>
              <w:bottom w:val="single" w:sz="4" w:space="0" w:color="auto"/>
              <w:right w:val="single" w:sz="4" w:space="0" w:color="auto"/>
            </w:tcBorders>
            <w:shd w:val="clear" w:color="auto" w:fill="auto"/>
            <w:noWrap/>
            <w:vAlign w:val="bottom"/>
            <w:hideMark/>
          </w:tcPr>
          <w:p w14:paraId="45B8D74B" w14:textId="77777777" w:rsidR="00B15ECB" w:rsidRPr="006E1B5F" w:rsidRDefault="00B15ECB" w:rsidP="00EF10E0">
            <w:pPr>
              <w:jc w:val="center"/>
              <w:rPr>
                <w:color w:val="000000"/>
                <w:sz w:val="22"/>
                <w:szCs w:val="22"/>
              </w:rPr>
            </w:pPr>
            <w:r w:rsidRPr="006E1B5F">
              <w:rPr>
                <w:color w:val="000000"/>
                <w:sz w:val="22"/>
                <w:szCs w:val="22"/>
              </w:rPr>
              <w:t>33.0</w:t>
            </w:r>
          </w:p>
        </w:tc>
        <w:tc>
          <w:tcPr>
            <w:tcW w:w="583" w:type="pct"/>
            <w:tcBorders>
              <w:top w:val="nil"/>
              <w:left w:val="nil"/>
              <w:bottom w:val="single" w:sz="4" w:space="0" w:color="auto"/>
              <w:right w:val="single" w:sz="4" w:space="0" w:color="auto"/>
            </w:tcBorders>
            <w:shd w:val="clear" w:color="000000" w:fill="C6E0B4"/>
            <w:noWrap/>
            <w:vAlign w:val="bottom"/>
            <w:hideMark/>
          </w:tcPr>
          <w:p w14:paraId="5F2837DA" w14:textId="77777777" w:rsidR="00B15ECB" w:rsidRPr="006E1B5F" w:rsidRDefault="00B15ECB" w:rsidP="00EF10E0">
            <w:pPr>
              <w:jc w:val="center"/>
              <w:rPr>
                <w:color w:val="000000"/>
                <w:sz w:val="22"/>
                <w:szCs w:val="22"/>
              </w:rPr>
            </w:pPr>
            <w:r w:rsidRPr="006E1B5F">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24F39DB5" w14:textId="77777777" w:rsidR="00B15ECB" w:rsidRPr="006E1B5F" w:rsidRDefault="00B15ECB" w:rsidP="00EF10E0">
            <w:pPr>
              <w:jc w:val="center"/>
              <w:rPr>
                <w:color w:val="000000"/>
                <w:sz w:val="22"/>
                <w:szCs w:val="22"/>
              </w:rPr>
            </w:pPr>
            <w:r w:rsidRPr="006E1B5F">
              <w:rPr>
                <w:color w:val="000000"/>
                <w:sz w:val="22"/>
                <w:szCs w:val="22"/>
              </w:rPr>
              <w:t>33.0</w:t>
            </w:r>
          </w:p>
        </w:tc>
        <w:tc>
          <w:tcPr>
            <w:tcW w:w="548" w:type="pct"/>
            <w:tcBorders>
              <w:top w:val="nil"/>
              <w:left w:val="nil"/>
              <w:bottom w:val="single" w:sz="4" w:space="0" w:color="auto"/>
              <w:right w:val="single" w:sz="4" w:space="0" w:color="auto"/>
            </w:tcBorders>
            <w:shd w:val="clear" w:color="auto" w:fill="auto"/>
            <w:noWrap/>
            <w:vAlign w:val="bottom"/>
            <w:hideMark/>
          </w:tcPr>
          <w:p w14:paraId="30F5F7BB" w14:textId="77777777" w:rsidR="00B15ECB" w:rsidRPr="006E1B5F" w:rsidRDefault="00B15ECB" w:rsidP="00EF10E0">
            <w:pPr>
              <w:jc w:val="center"/>
              <w:rPr>
                <w:color w:val="000000"/>
                <w:sz w:val="22"/>
                <w:szCs w:val="22"/>
              </w:rPr>
            </w:pPr>
            <w:r w:rsidRPr="006E1B5F">
              <w:rPr>
                <w:color w:val="000000"/>
                <w:sz w:val="22"/>
                <w:szCs w:val="22"/>
              </w:rPr>
              <w:t>33.9</w:t>
            </w:r>
          </w:p>
        </w:tc>
        <w:tc>
          <w:tcPr>
            <w:tcW w:w="654" w:type="pct"/>
            <w:tcBorders>
              <w:top w:val="nil"/>
              <w:left w:val="nil"/>
              <w:bottom w:val="single" w:sz="4" w:space="0" w:color="auto"/>
              <w:right w:val="single" w:sz="4" w:space="0" w:color="auto"/>
            </w:tcBorders>
            <w:shd w:val="clear" w:color="auto" w:fill="auto"/>
            <w:noWrap/>
            <w:vAlign w:val="bottom"/>
            <w:hideMark/>
          </w:tcPr>
          <w:p w14:paraId="672D85A4" w14:textId="77777777" w:rsidR="00B15ECB" w:rsidRPr="006E1B5F" w:rsidRDefault="00B15ECB" w:rsidP="00EF10E0">
            <w:pPr>
              <w:jc w:val="center"/>
              <w:rPr>
                <w:color w:val="000000"/>
                <w:sz w:val="22"/>
                <w:szCs w:val="22"/>
              </w:rPr>
            </w:pPr>
            <w:r w:rsidRPr="006E1B5F">
              <w:rPr>
                <w:color w:val="000000"/>
                <w:sz w:val="22"/>
                <w:szCs w:val="22"/>
              </w:rPr>
              <w:t>33.9</w:t>
            </w:r>
          </w:p>
        </w:tc>
        <w:tc>
          <w:tcPr>
            <w:tcW w:w="583" w:type="pct"/>
            <w:tcBorders>
              <w:top w:val="nil"/>
              <w:left w:val="nil"/>
              <w:bottom w:val="single" w:sz="4" w:space="0" w:color="auto"/>
              <w:right w:val="single" w:sz="4" w:space="0" w:color="auto"/>
            </w:tcBorders>
            <w:shd w:val="clear" w:color="000000" w:fill="C6E0B4"/>
            <w:noWrap/>
            <w:vAlign w:val="bottom"/>
            <w:hideMark/>
          </w:tcPr>
          <w:p w14:paraId="586CD412"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6BF78660"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321D984A" w14:textId="77777777" w:rsidR="00B15ECB" w:rsidRPr="006E1B5F" w:rsidRDefault="00B15ECB" w:rsidP="00EF10E0">
            <w:pPr>
              <w:jc w:val="center"/>
              <w:rPr>
                <w:color w:val="000000"/>
                <w:sz w:val="22"/>
                <w:szCs w:val="22"/>
              </w:rPr>
            </w:pPr>
            <w:r w:rsidRPr="006E1B5F">
              <w:rPr>
                <w:color w:val="000000"/>
                <w:sz w:val="22"/>
                <w:szCs w:val="22"/>
              </w:rPr>
              <w:t>5</w:t>
            </w:r>
          </w:p>
        </w:tc>
        <w:tc>
          <w:tcPr>
            <w:tcW w:w="447" w:type="pct"/>
            <w:tcBorders>
              <w:top w:val="nil"/>
              <w:left w:val="nil"/>
              <w:bottom w:val="single" w:sz="4" w:space="0" w:color="auto"/>
              <w:right w:val="single" w:sz="4" w:space="0" w:color="auto"/>
            </w:tcBorders>
            <w:shd w:val="clear" w:color="auto" w:fill="auto"/>
            <w:noWrap/>
            <w:vAlign w:val="bottom"/>
            <w:hideMark/>
          </w:tcPr>
          <w:p w14:paraId="3468164A" w14:textId="77777777" w:rsidR="00B15ECB" w:rsidRPr="006E1B5F" w:rsidRDefault="00B15ECB" w:rsidP="00EF10E0">
            <w:pPr>
              <w:jc w:val="center"/>
              <w:rPr>
                <w:color w:val="000000"/>
                <w:sz w:val="22"/>
                <w:szCs w:val="22"/>
              </w:rPr>
            </w:pPr>
            <w:r w:rsidRPr="006E1B5F">
              <w:rPr>
                <w:color w:val="000000"/>
                <w:sz w:val="22"/>
                <w:szCs w:val="22"/>
              </w:rPr>
              <w:t>33.3</w:t>
            </w:r>
          </w:p>
        </w:tc>
        <w:tc>
          <w:tcPr>
            <w:tcW w:w="548" w:type="pct"/>
            <w:tcBorders>
              <w:top w:val="nil"/>
              <w:left w:val="nil"/>
              <w:bottom w:val="single" w:sz="4" w:space="0" w:color="auto"/>
              <w:right w:val="single" w:sz="4" w:space="0" w:color="auto"/>
            </w:tcBorders>
            <w:shd w:val="clear" w:color="auto" w:fill="auto"/>
            <w:noWrap/>
            <w:vAlign w:val="bottom"/>
            <w:hideMark/>
          </w:tcPr>
          <w:p w14:paraId="182BF2B2" w14:textId="77777777" w:rsidR="00B15ECB" w:rsidRPr="006E1B5F" w:rsidRDefault="00B15ECB" w:rsidP="00EF10E0">
            <w:pPr>
              <w:jc w:val="center"/>
              <w:rPr>
                <w:color w:val="000000"/>
                <w:sz w:val="22"/>
                <w:szCs w:val="22"/>
              </w:rPr>
            </w:pPr>
            <w:r w:rsidRPr="006E1B5F">
              <w:rPr>
                <w:color w:val="000000"/>
                <w:sz w:val="22"/>
                <w:szCs w:val="22"/>
              </w:rPr>
              <w:t>34.6</w:t>
            </w:r>
          </w:p>
        </w:tc>
        <w:tc>
          <w:tcPr>
            <w:tcW w:w="654" w:type="pct"/>
            <w:tcBorders>
              <w:top w:val="nil"/>
              <w:left w:val="nil"/>
              <w:bottom w:val="single" w:sz="4" w:space="0" w:color="auto"/>
              <w:right w:val="single" w:sz="4" w:space="0" w:color="auto"/>
            </w:tcBorders>
            <w:shd w:val="clear" w:color="auto" w:fill="auto"/>
            <w:noWrap/>
            <w:vAlign w:val="bottom"/>
            <w:hideMark/>
          </w:tcPr>
          <w:p w14:paraId="690A5A06" w14:textId="77777777" w:rsidR="00B15ECB" w:rsidRPr="006E1B5F" w:rsidRDefault="00B15ECB" w:rsidP="00EF10E0">
            <w:pPr>
              <w:jc w:val="center"/>
              <w:rPr>
                <w:color w:val="000000"/>
                <w:sz w:val="22"/>
                <w:szCs w:val="22"/>
              </w:rPr>
            </w:pPr>
            <w:r w:rsidRPr="006E1B5F">
              <w:rPr>
                <w:color w:val="000000"/>
                <w:sz w:val="22"/>
                <w:szCs w:val="22"/>
              </w:rPr>
              <w:t>32.0</w:t>
            </w:r>
          </w:p>
        </w:tc>
        <w:tc>
          <w:tcPr>
            <w:tcW w:w="583" w:type="pct"/>
            <w:tcBorders>
              <w:top w:val="nil"/>
              <w:left w:val="nil"/>
              <w:bottom w:val="single" w:sz="4" w:space="0" w:color="auto"/>
              <w:right w:val="single" w:sz="4" w:space="0" w:color="auto"/>
            </w:tcBorders>
            <w:shd w:val="clear" w:color="000000" w:fill="C6E0B4"/>
            <w:noWrap/>
            <w:vAlign w:val="bottom"/>
            <w:hideMark/>
          </w:tcPr>
          <w:p w14:paraId="4D2C7D55" w14:textId="77777777" w:rsidR="00B15ECB" w:rsidRPr="006E1B5F" w:rsidRDefault="00B15ECB" w:rsidP="00EF10E0">
            <w:pPr>
              <w:jc w:val="center"/>
              <w:rPr>
                <w:color w:val="000000"/>
                <w:sz w:val="22"/>
                <w:szCs w:val="22"/>
              </w:rPr>
            </w:pPr>
            <w:r w:rsidRPr="006E1B5F">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3ED107F6" w14:textId="77777777" w:rsidR="00B15ECB" w:rsidRPr="006E1B5F" w:rsidRDefault="00B15ECB" w:rsidP="00EF10E0">
            <w:pPr>
              <w:jc w:val="center"/>
              <w:rPr>
                <w:color w:val="000000"/>
                <w:sz w:val="22"/>
                <w:szCs w:val="22"/>
              </w:rPr>
            </w:pPr>
            <w:r w:rsidRPr="006E1B5F">
              <w:rPr>
                <w:color w:val="000000"/>
                <w:sz w:val="22"/>
                <w:szCs w:val="22"/>
              </w:rPr>
              <w:t>33.5</w:t>
            </w:r>
          </w:p>
        </w:tc>
        <w:tc>
          <w:tcPr>
            <w:tcW w:w="548" w:type="pct"/>
            <w:tcBorders>
              <w:top w:val="nil"/>
              <w:left w:val="nil"/>
              <w:bottom w:val="single" w:sz="4" w:space="0" w:color="auto"/>
              <w:right w:val="single" w:sz="4" w:space="0" w:color="auto"/>
            </w:tcBorders>
            <w:shd w:val="clear" w:color="auto" w:fill="auto"/>
            <w:noWrap/>
            <w:vAlign w:val="bottom"/>
            <w:hideMark/>
          </w:tcPr>
          <w:p w14:paraId="742B3949" w14:textId="77777777" w:rsidR="00B15ECB" w:rsidRPr="006E1B5F" w:rsidRDefault="00B15ECB" w:rsidP="00EF10E0">
            <w:pPr>
              <w:jc w:val="center"/>
              <w:rPr>
                <w:color w:val="000000"/>
                <w:sz w:val="22"/>
                <w:szCs w:val="22"/>
              </w:rPr>
            </w:pPr>
            <w:r w:rsidRPr="006E1B5F">
              <w:rPr>
                <w:color w:val="000000"/>
                <w:sz w:val="22"/>
                <w:szCs w:val="22"/>
              </w:rPr>
              <w:t>35.2</w:t>
            </w:r>
          </w:p>
        </w:tc>
        <w:tc>
          <w:tcPr>
            <w:tcW w:w="654" w:type="pct"/>
            <w:tcBorders>
              <w:top w:val="nil"/>
              <w:left w:val="nil"/>
              <w:bottom w:val="single" w:sz="4" w:space="0" w:color="auto"/>
              <w:right w:val="single" w:sz="4" w:space="0" w:color="auto"/>
            </w:tcBorders>
            <w:shd w:val="clear" w:color="auto" w:fill="auto"/>
            <w:noWrap/>
            <w:vAlign w:val="bottom"/>
            <w:hideMark/>
          </w:tcPr>
          <w:p w14:paraId="3941AC51" w14:textId="77777777" w:rsidR="00B15ECB" w:rsidRPr="006E1B5F" w:rsidRDefault="00B15ECB" w:rsidP="00EF10E0">
            <w:pPr>
              <w:jc w:val="center"/>
              <w:rPr>
                <w:color w:val="000000"/>
                <w:sz w:val="22"/>
                <w:szCs w:val="22"/>
              </w:rPr>
            </w:pPr>
            <w:r w:rsidRPr="006E1B5F">
              <w:rPr>
                <w:color w:val="000000"/>
                <w:sz w:val="22"/>
                <w:szCs w:val="22"/>
              </w:rPr>
              <w:t>32.2</w:t>
            </w:r>
          </w:p>
        </w:tc>
        <w:tc>
          <w:tcPr>
            <w:tcW w:w="583" w:type="pct"/>
            <w:tcBorders>
              <w:top w:val="nil"/>
              <w:left w:val="nil"/>
              <w:bottom w:val="single" w:sz="4" w:space="0" w:color="auto"/>
              <w:right w:val="single" w:sz="4" w:space="0" w:color="auto"/>
            </w:tcBorders>
            <w:shd w:val="clear" w:color="000000" w:fill="C6E0B4"/>
            <w:noWrap/>
            <w:vAlign w:val="bottom"/>
            <w:hideMark/>
          </w:tcPr>
          <w:p w14:paraId="277C7093"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1726130C"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11EAFBF3" w14:textId="77777777" w:rsidR="00B15ECB" w:rsidRPr="006E1B5F" w:rsidRDefault="00B15ECB" w:rsidP="00EF10E0">
            <w:pPr>
              <w:jc w:val="center"/>
              <w:rPr>
                <w:color w:val="000000"/>
                <w:sz w:val="22"/>
                <w:szCs w:val="22"/>
              </w:rPr>
            </w:pPr>
            <w:r w:rsidRPr="006E1B5F">
              <w:rPr>
                <w:color w:val="000000"/>
                <w:sz w:val="22"/>
                <w:szCs w:val="22"/>
              </w:rPr>
              <w:t>6</w:t>
            </w:r>
          </w:p>
        </w:tc>
        <w:tc>
          <w:tcPr>
            <w:tcW w:w="447" w:type="pct"/>
            <w:tcBorders>
              <w:top w:val="nil"/>
              <w:left w:val="nil"/>
              <w:bottom w:val="single" w:sz="4" w:space="0" w:color="auto"/>
              <w:right w:val="single" w:sz="4" w:space="0" w:color="auto"/>
            </w:tcBorders>
            <w:shd w:val="clear" w:color="auto" w:fill="auto"/>
            <w:noWrap/>
            <w:vAlign w:val="bottom"/>
            <w:hideMark/>
          </w:tcPr>
          <w:p w14:paraId="7ED0627B" w14:textId="77777777" w:rsidR="00B15ECB" w:rsidRPr="006E1B5F" w:rsidRDefault="00B15ECB" w:rsidP="00EF10E0">
            <w:pPr>
              <w:jc w:val="center"/>
              <w:rPr>
                <w:color w:val="000000"/>
                <w:sz w:val="22"/>
                <w:szCs w:val="22"/>
              </w:rPr>
            </w:pPr>
            <w:r w:rsidRPr="006E1B5F">
              <w:rPr>
                <w:color w:val="000000"/>
                <w:sz w:val="22"/>
                <w:szCs w:val="22"/>
              </w:rPr>
              <w:t>33.4</w:t>
            </w:r>
          </w:p>
        </w:tc>
        <w:tc>
          <w:tcPr>
            <w:tcW w:w="548" w:type="pct"/>
            <w:tcBorders>
              <w:top w:val="nil"/>
              <w:left w:val="nil"/>
              <w:bottom w:val="single" w:sz="4" w:space="0" w:color="auto"/>
              <w:right w:val="single" w:sz="4" w:space="0" w:color="auto"/>
            </w:tcBorders>
            <w:shd w:val="clear" w:color="auto" w:fill="auto"/>
            <w:noWrap/>
            <w:vAlign w:val="bottom"/>
            <w:hideMark/>
          </w:tcPr>
          <w:p w14:paraId="1B5EF448" w14:textId="77777777" w:rsidR="00B15ECB" w:rsidRPr="006E1B5F" w:rsidRDefault="00B15ECB" w:rsidP="00EF10E0">
            <w:pPr>
              <w:jc w:val="center"/>
              <w:rPr>
                <w:color w:val="000000"/>
                <w:sz w:val="22"/>
                <w:szCs w:val="22"/>
              </w:rPr>
            </w:pPr>
            <w:r w:rsidRPr="006E1B5F">
              <w:rPr>
                <w:color w:val="000000"/>
                <w:sz w:val="22"/>
                <w:szCs w:val="22"/>
              </w:rPr>
              <w:t>36.2</w:t>
            </w:r>
          </w:p>
        </w:tc>
        <w:tc>
          <w:tcPr>
            <w:tcW w:w="654" w:type="pct"/>
            <w:tcBorders>
              <w:top w:val="nil"/>
              <w:left w:val="nil"/>
              <w:bottom w:val="single" w:sz="4" w:space="0" w:color="auto"/>
              <w:right w:val="single" w:sz="4" w:space="0" w:color="auto"/>
            </w:tcBorders>
            <w:shd w:val="clear" w:color="auto" w:fill="auto"/>
            <w:noWrap/>
            <w:vAlign w:val="bottom"/>
            <w:hideMark/>
          </w:tcPr>
          <w:p w14:paraId="24CE41B4" w14:textId="77777777" w:rsidR="00B15ECB" w:rsidRPr="006E1B5F" w:rsidRDefault="00B15ECB" w:rsidP="00EF10E0">
            <w:pPr>
              <w:jc w:val="center"/>
              <w:rPr>
                <w:color w:val="000000"/>
                <w:sz w:val="22"/>
                <w:szCs w:val="22"/>
              </w:rPr>
            </w:pPr>
            <w:r w:rsidRPr="006E1B5F">
              <w:rPr>
                <w:color w:val="000000"/>
                <w:sz w:val="22"/>
                <w:szCs w:val="22"/>
              </w:rPr>
              <w:t>33.9</w:t>
            </w:r>
          </w:p>
        </w:tc>
        <w:tc>
          <w:tcPr>
            <w:tcW w:w="583" w:type="pct"/>
            <w:tcBorders>
              <w:top w:val="nil"/>
              <w:left w:val="nil"/>
              <w:bottom w:val="single" w:sz="4" w:space="0" w:color="auto"/>
              <w:right w:val="single" w:sz="4" w:space="0" w:color="auto"/>
            </w:tcBorders>
            <w:shd w:val="clear" w:color="000000" w:fill="C6E0B4"/>
            <w:noWrap/>
            <w:vAlign w:val="bottom"/>
            <w:hideMark/>
          </w:tcPr>
          <w:p w14:paraId="17BB5E2D" w14:textId="77777777" w:rsidR="00B15ECB" w:rsidRPr="006E1B5F" w:rsidRDefault="00B15ECB" w:rsidP="00EF10E0">
            <w:pPr>
              <w:jc w:val="center"/>
              <w:rPr>
                <w:color w:val="000000"/>
                <w:sz w:val="22"/>
                <w:szCs w:val="22"/>
              </w:rPr>
            </w:pPr>
            <w:r w:rsidRPr="006E1B5F">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0A189847" w14:textId="77777777" w:rsidR="00B15ECB" w:rsidRPr="006E1B5F" w:rsidRDefault="00B15ECB" w:rsidP="00EF10E0">
            <w:pPr>
              <w:jc w:val="center"/>
              <w:rPr>
                <w:color w:val="000000"/>
                <w:sz w:val="22"/>
                <w:szCs w:val="22"/>
              </w:rPr>
            </w:pPr>
            <w:r w:rsidRPr="006E1B5F">
              <w:rPr>
                <w:color w:val="000000"/>
                <w:sz w:val="22"/>
                <w:szCs w:val="22"/>
              </w:rPr>
              <w:t>31.8</w:t>
            </w:r>
          </w:p>
        </w:tc>
        <w:tc>
          <w:tcPr>
            <w:tcW w:w="548" w:type="pct"/>
            <w:tcBorders>
              <w:top w:val="nil"/>
              <w:left w:val="nil"/>
              <w:bottom w:val="single" w:sz="4" w:space="0" w:color="auto"/>
              <w:right w:val="single" w:sz="4" w:space="0" w:color="auto"/>
            </w:tcBorders>
            <w:shd w:val="clear" w:color="auto" w:fill="auto"/>
            <w:noWrap/>
            <w:vAlign w:val="bottom"/>
            <w:hideMark/>
          </w:tcPr>
          <w:p w14:paraId="6C968A8C" w14:textId="77777777" w:rsidR="00B15ECB" w:rsidRPr="006E1B5F" w:rsidRDefault="00B15ECB" w:rsidP="00EF10E0">
            <w:pPr>
              <w:jc w:val="center"/>
              <w:rPr>
                <w:color w:val="000000"/>
                <w:sz w:val="22"/>
                <w:szCs w:val="22"/>
              </w:rPr>
            </w:pPr>
            <w:r w:rsidRPr="006E1B5F">
              <w:rPr>
                <w:color w:val="000000"/>
                <w:sz w:val="22"/>
                <w:szCs w:val="22"/>
              </w:rPr>
              <w:t>33.3</w:t>
            </w:r>
          </w:p>
        </w:tc>
        <w:tc>
          <w:tcPr>
            <w:tcW w:w="654" w:type="pct"/>
            <w:tcBorders>
              <w:top w:val="nil"/>
              <w:left w:val="nil"/>
              <w:bottom w:val="single" w:sz="4" w:space="0" w:color="auto"/>
              <w:right w:val="single" w:sz="4" w:space="0" w:color="auto"/>
            </w:tcBorders>
            <w:shd w:val="clear" w:color="auto" w:fill="auto"/>
            <w:noWrap/>
            <w:vAlign w:val="bottom"/>
            <w:hideMark/>
          </w:tcPr>
          <w:p w14:paraId="664E03E2" w14:textId="77777777" w:rsidR="00B15ECB" w:rsidRPr="006E1B5F" w:rsidRDefault="00B15ECB" w:rsidP="00EF10E0">
            <w:pPr>
              <w:jc w:val="center"/>
              <w:rPr>
                <w:color w:val="000000"/>
                <w:sz w:val="22"/>
                <w:szCs w:val="22"/>
              </w:rPr>
            </w:pPr>
            <w:r w:rsidRPr="006E1B5F">
              <w:rPr>
                <w:color w:val="000000"/>
                <w:sz w:val="22"/>
                <w:szCs w:val="22"/>
              </w:rPr>
              <w:t>33.7</w:t>
            </w:r>
          </w:p>
        </w:tc>
        <w:tc>
          <w:tcPr>
            <w:tcW w:w="583" w:type="pct"/>
            <w:tcBorders>
              <w:top w:val="nil"/>
              <w:left w:val="nil"/>
              <w:bottom w:val="single" w:sz="4" w:space="0" w:color="auto"/>
              <w:right w:val="single" w:sz="4" w:space="0" w:color="auto"/>
            </w:tcBorders>
            <w:shd w:val="clear" w:color="000000" w:fill="C6E0B4"/>
            <w:noWrap/>
            <w:vAlign w:val="bottom"/>
            <w:hideMark/>
          </w:tcPr>
          <w:p w14:paraId="59F7EC03"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111ACE49"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2AB572AD" w14:textId="77777777" w:rsidR="00B15ECB" w:rsidRPr="006E1B5F" w:rsidRDefault="00B15ECB" w:rsidP="00EF10E0">
            <w:pPr>
              <w:jc w:val="center"/>
              <w:rPr>
                <w:color w:val="000000"/>
                <w:sz w:val="22"/>
                <w:szCs w:val="22"/>
              </w:rPr>
            </w:pPr>
            <w:r w:rsidRPr="006E1B5F">
              <w:rPr>
                <w:color w:val="000000"/>
                <w:sz w:val="22"/>
                <w:szCs w:val="22"/>
              </w:rPr>
              <w:t>7</w:t>
            </w:r>
          </w:p>
        </w:tc>
        <w:tc>
          <w:tcPr>
            <w:tcW w:w="447" w:type="pct"/>
            <w:tcBorders>
              <w:top w:val="nil"/>
              <w:left w:val="nil"/>
              <w:bottom w:val="single" w:sz="4" w:space="0" w:color="auto"/>
              <w:right w:val="single" w:sz="4" w:space="0" w:color="auto"/>
            </w:tcBorders>
            <w:shd w:val="clear" w:color="auto" w:fill="auto"/>
            <w:noWrap/>
            <w:vAlign w:val="bottom"/>
            <w:hideMark/>
          </w:tcPr>
          <w:p w14:paraId="0DFD1CFC" w14:textId="77777777" w:rsidR="00B15ECB" w:rsidRPr="006E1B5F" w:rsidRDefault="00B15ECB" w:rsidP="00EF10E0">
            <w:pPr>
              <w:jc w:val="center"/>
              <w:rPr>
                <w:color w:val="000000"/>
                <w:sz w:val="22"/>
                <w:szCs w:val="22"/>
              </w:rPr>
            </w:pPr>
            <w:r w:rsidRPr="006E1B5F">
              <w:rPr>
                <w:color w:val="000000"/>
                <w:sz w:val="22"/>
                <w:szCs w:val="22"/>
              </w:rPr>
              <w:t>32.3</w:t>
            </w:r>
          </w:p>
        </w:tc>
        <w:tc>
          <w:tcPr>
            <w:tcW w:w="548" w:type="pct"/>
            <w:tcBorders>
              <w:top w:val="nil"/>
              <w:left w:val="nil"/>
              <w:bottom w:val="single" w:sz="4" w:space="0" w:color="auto"/>
              <w:right w:val="single" w:sz="4" w:space="0" w:color="auto"/>
            </w:tcBorders>
            <w:shd w:val="clear" w:color="auto" w:fill="auto"/>
            <w:noWrap/>
            <w:vAlign w:val="bottom"/>
            <w:hideMark/>
          </w:tcPr>
          <w:p w14:paraId="424DA39F" w14:textId="77777777" w:rsidR="00B15ECB" w:rsidRPr="006E1B5F" w:rsidRDefault="00B15ECB" w:rsidP="00EF10E0">
            <w:pPr>
              <w:jc w:val="center"/>
              <w:rPr>
                <w:color w:val="000000"/>
                <w:sz w:val="22"/>
                <w:szCs w:val="22"/>
              </w:rPr>
            </w:pPr>
            <w:r w:rsidRPr="006E1B5F">
              <w:rPr>
                <w:color w:val="000000"/>
                <w:sz w:val="22"/>
                <w:szCs w:val="22"/>
              </w:rPr>
              <w:t>35.0</w:t>
            </w:r>
          </w:p>
        </w:tc>
        <w:tc>
          <w:tcPr>
            <w:tcW w:w="654" w:type="pct"/>
            <w:tcBorders>
              <w:top w:val="nil"/>
              <w:left w:val="nil"/>
              <w:bottom w:val="single" w:sz="4" w:space="0" w:color="auto"/>
              <w:right w:val="single" w:sz="4" w:space="0" w:color="auto"/>
            </w:tcBorders>
            <w:shd w:val="clear" w:color="auto" w:fill="auto"/>
            <w:noWrap/>
            <w:vAlign w:val="bottom"/>
            <w:hideMark/>
          </w:tcPr>
          <w:p w14:paraId="378AEDD1" w14:textId="77777777" w:rsidR="00B15ECB" w:rsidRPr="006E1B5F" w:rsidRDefault="00B15ECB" w:rsidP="00EF10E0">
            <w:pPr>
              <w:jc w:val="center"/>
              <w:rPr>
                <w:color w:val="000000"/>
                <w:sz w:val="22"/>
                <w:szCs w:val="22"/>
              </w:rPr>
            </w:pPr>
            <w:r w:rsidRPr="006E1B5F">
              <w:rPr>
                <w:color w:val="000000"/>
                <w:sz w:val="22"/>
                <w:szCs w:val="22"/>
              </w:rPr>
              <w:t>33.9</w:t>
            </w:r>
          </w:p>
        </w:tc>
        <w:tc>
          <w:tcPr>
            <w:tcW w:w="583" w:type="pct"/>
            <w:tcBorders>
              <w:top w:val="nil"/>
              <w:left w:val="nil"/>
              <w:bottom w:val="single" w:sz="4" w:space="0" w:color="auto"/>
              <w:right w:val="single" w:sz="4" w:space="0" w:color="auto"/>
            </w:tcBorders>
            <w:shd w:val="clear" w:color="000000" w:fill="C6E0B4"/>
            <w:noWrap/>
            <w:vAlign w:val="bottom"/>
            <w:hideMark/>
          </w:tcPr>
          <w:p w14:paraId="67D249B5" w14:textId="77777777" w:rsidR="00B15ECB" w:rsidRPr="006E1B5F" w:rsidRDefault="00B15ECB" w:rsidP="00EF10E0">
            <w:pPr>
              <w:jc w:val="center"/>
              <w:rPr>
                <w:color w:val="000000"/>
                <w:sz w:val="22"/>
                <w:szCs w:val="22"/>
              </w:rPr>
            </w:pPr>
            <w:r w:rsidRPr="006E1B5F">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09629C58" w14:textId="77777777" w:rsidR="00B15ECB" w:rsidRPr="006E1B5F" w:rsidRDefault="00B15ECB" w:rsidP="00EF10E0">
            <w:pPr>
              <w:jc w:val="center"/>
              <w:rPr>
                <w:color w:val="000000"/>
                <w:sz w:val="22"/>
                <w:szCs w:val="22"/>
              </w:rPr>
            </w:pPr>
            <w:r w:rsidRPr="006E1B5F">
              <w:rPr>
                <w:color w:val="000000"/>
                <w:sz w:val="22"/>
                <w:szCs w:val="22"/>
              </w:rPr>
              <w:t>33.1</w:t>
            </w:r>
          </w:p>
        </w:tc>
        <w:tc>
          <w:tcPr>
            <w:tcW w:w="548" w:type="pct"/>
            <w:tcBorders>
              <w:top w:val="nil"/>
              <w:left w:val="nil"/>
              <w:bottom w:val="single" w:sz="4" w:space="0" w:color="auto"/>
              <w:right w:val="single" w:sz="4" w:space="0" w:color="auto"/>
            </w:tcBorders>
            <w:shd w:val="clear" w:color="auto" w:fill="auto"/>
            <w:noWrap/>
            <w:vAlign w:val="bottom"/>
            <w:hideMark/>
          </w:tcPr>
          <w:p w14:paraId="27148B8D" w14:textId="77777777" w:rsidR="00B15ECB" w:rsidRPr="006E1B5F" w:rsidRDefault="00B15ECB" w:rsidP="00EF10E0">
            <w:pPr>
              <w:jc w:val="center"/>
              <w:rPr>
                <w:color w:val="000000"/>
                <w:sz w:val="22"/>
                <w:szCs w:val="22"/>
              </w:rPr>
            </w:pPr>
            <w:r w:rsidRPr="006E1B5F">
              <w:rPr>
                <w:color w:val="000000"/>
                <w:sz w:val="22"/>
                <w:szCs w:val="22"/>
              </w:rPr>
              <w:t>34.9</w:t>
            </w:r>
          </w:p>
        </w:tc>
        <w:tc>
          <w:tcPr>
            <w:tcW w:w="654" w:type="pct"/>
            <w:tcBorders>
              <w:top w:val="nil"/>
              <w:left w:val="nil"/>
              <w:bottom w:val="single" w:sz="4" w:space="0" w:color="auto"/>
              <w:right w:val="single" w:sz="4" w:space="0" w:color="auto"/>
            </w:tcBorders>
            <w:shd w:val="clear" w:color="auto" w:fill="auto"/>
            <w:noWrap/>
            <w:vAlign w:val="bottom"/>
            <w:hideMark/>
          </w:tcPr>
          <w:p w14:paraId="5A3A60CF" w14:textId="77777777" w:rsidR="00B15ECB" w:rsidRPr="006E1B5F" w:rsidRDefault="00B15ECB" w:rsidP="00EF10E0">
            <w:pPr>
              <w:jc w:val="center"/>
              <w:rPr>
                <w:color w:val="000000"/>
                <w:sz w:val="22"/>
                <w:szCs w:val="22"/>
              </w:rPr>
            </w:pPr>
            <w:r w:rsidRPr="006E1B5F">
              <w:rPr>
                <w:color w:val="000000"/>
                <w:sz w:val="22"/>
                <w:szCs w:val="22"/>
              </w:rPr>
              <w:t>33.6</w:t>
            </w:r>
          </w:p>
        </w:tc>
        <w:tc>
          <w:tcPr>
            <w:tcW w:w="583" w:type="pct"/>
            <w:tcBorders>
              <w:top w:val="nil"/>
              <w:left w:val="nil"/>
              <w:bottom w:val="single" w:sz="4" w:space="0" w:color="auto"/>
              <w:right w:val="single" w:sz="4" w:space="0" w:color="auto"/>
            </w:tcBorders>
            <w:shd w:val="clear" w:color="000000" w:fill="C6E0B4"/>
            <w:noWrap/>
            <w:vAlign w:val="bottom"/>
            <w:hideMark/>
          </w:tcPr>
          <w:p w14:paraId="0CA0D512"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2C5C7113"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4C688994" w14:textId="77777777" w:rsidR="00B15ECB" w:rsidRPr="006E1B5F" w:rsidRDefault="00B15ECB" w:rsidP="00EF10E0">
            <w:pPr>
              <w:jc w:val="center"/>
              <w:rPr>
                <w:color w:val="000000"/>
                <w:sz w:val="22"/>
                <w:szCs w:val="22"/>
              </w:rPr>
            </w:pPr>
            <w:r w:rsidRPr="006E1B5F">
              <w:rPr>
                <w:color w:val="000000"/>
                <w:sz w:val="22"/>
                <w:szCs w:val="22"/>
              </w:rPr>
              <w:t>8</w:t>
            </w:r>
          </w:p>
        </w:tc>
        <w:tc>
          <w:tcPr>
            <w:tcW w:w="447" w:type="pct"/>
            <w:tcBorders>
              <w:top w:val="nil"/>
              <w:left w:val="nil"/>
              <w:bottom w:val="single" w:sz="4" w:space="0" w:color="auto"/>
              <w:right w:val="single" w:sz="4" w:space="0" w:color="auto"/>
            </w:tcBorders>
            <w:shd w:val="clear" w:color="auto" w:fill="auto"/>
            <w:noWrap/>
            <w:vAlign w:val="bottom"/>
            <w:hideMark/>
          </w:tcPr>
          <w:p w14:paraId="6172E268" w14:textId="77777777" w:rsidR="00B15ECB" w:rsidRPr="006E1B5F" w:rsidRDefault="00B15ECB" w:rsidP="00EF10E0">
            <w:pPr>
              <w:jc w:val="center"/>
              <w:rPr>
                <w:color w:val="000000"/>
                <w:sz w:val="22"/>
                <w:szCs w:val="22"/>
              </w:rPr>
            </w:pPr>
            <w:r w:rsidRPr="006E1B5F">
              <w:rPr>
                <w:color w:val="000000"/>
                <w:sz w:val="22"/>
                <w:szCs w:val="22"/>
              </w:rPr>
              <w:t>32.7</w:t>
            </w:r>
          </w:p>
        </w:tc>
        <w:tc>
          <w:tcPr>
            <w:tcW w:w="548" w:type="pct"/>
            <w:tcBorders>
              <w:top w:val="nil"/>
              <w:left w:val="nil"/>
              <w:bottom w:val="single" w:sz="4" w:space="0" w:color="auto"/>
              <w:right w:val="single" w:sz="4" w:space="0" w:color="auto"/>
            </w:tcBorders>
            <w:shd w:val="clear" w:color="auto" w:fill="auto"/>
            <w:noWrap/>
            <w:vAlign w:val="bottom"/>
            <w:hideMark/>
          </w:tcPr>
          <w:p w14:paraId="0F64A25A" w14:textId="77777777" w:rsidR="00B15ECB" w:rsidRPr="006E1B5F" w:rsidRDefault="00B15ECB" w:rsidP="00EF10E0">
            <w:pPr>
              <w:jc w:val="center"/>
              <w:rPr>
                <w:color w:val="000000"/>
                <w:sz w:val="22"/>
                <w:szCs w:val="22"/>
              </w:rPr>
            </w:pPr>
            <w:r w:rsidRPr="006E1B5F">
              <w:rPr>
                <w:color w:val="000000"/>
                <w:sz w:val="22"/>
                <w:szCs w:val="22"/>
              </w:rPr>
              <w:t>34.4</w:t>
            </w:r>
          </w:p>
        </w:tc>
        <w:tc>
          <w:tcPr>
            <w:tcW w:w="654" w:type="pct"/>
            <w:tcBorders>
              <w:top w:val="nil"/>
              <w:left w:val="nil"/>
              <w:bottom w:val="single" w:sz="4" w:space="0" w:color="auto"/>
              <w:right w:val="single" w:sz="4" w:space="0" w:color="auto"/>
            </w:tcBorders>
            <w:shd w:val="clear" w:color="auto" w:fill="auto"/>
            <w:noWrap/>
            <w:vAlign w:val="bottom"/>
            <w:hideMark/>
          </w:tcPr>
          <w:p w14:paraId="22B4FFC2" w14:textId="77777777" w:rsidR="00B15ECB" w:rsidRPr="006E1B5F" w:rsidRDefault="00B15ECB" w:rsidP="00EF10E0">
            <w:pPr>
              <w:jc w:val="center"/>
              <w:rPr>
                <w:color w:val="000000"/>
                <w:sz w:val="22"/>
                <w:szCs w:val="22"/>
              </w:rPr>
            </w:pPr>
            <w:r w:rsidRPr="006E1B5F">
              <w:rPr>
                <w:color w:val="000000"/>
                <w:sz w:val="22"/>
                <w:szCs w:val="22"/>
              </w:rPr>
              <w:t>32.2</w:t>
            </w:r>
          </w:p>
        </w:tc>
        <w:tc>
          <w:tcPr>
            <w:tcW w:w="583" w:type="pct"/>
            <w:tcBorders>
              <w:top w:val="nil"/>
              <w:left w:val="nil"/>
              <w:bottom w:val="single" w:sz="4" w:space="0" w:color="auto"/>
              <w:right w:val="single" w:sz="4" w:space="0" w:color="auto"/>
            </w:tcBorders>
            <w:shd w:val="clear" w:color="000000" w:fill="C6E0B4"/>
            <w:noWrap/>
            <w:vAlign w:val="bottom"/>
            <w:hideMark/>
          </w:tcPr>
          <w:p w14:paraId="14C47DA3" w14:textId="77777777" w:rsidR="00B15ECB" w:rsidRPr="006E1B5F" w:rsidRDefault="00B15ECB" w:rsidP="00EF10E0">
            <w:pPr>
              <w:jc w:val="center"/>
              <w:rPr>
                <w:color w:val="000000"/>
                <w:sz w:val="22"/>
                <w:szCs w:val="22"/>
              </w:rPr>
            </w:pPr>
            <w:r w:rsidRPr="006E1B5F">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5114869E" w14:textId="77777777" w:rsidR="00B15ECB" w:rsidRPr="006E1B5F" w:rsidRDefault="00B15ECB" w:rsidP="00EF10E0">
            <w:pPr>
              <w:jc w:val="center"/>
              <w:rPr>
                <w:color w:val="000000"/>
                <w:sz w:val="22"/>
                <w:szCs w:val="22"/>
              </w:rPr>
            </w:pPr>
            <w:r w:rsidRPr="006E1B5F">
              <w:rPr>
                <w:color w:val="000000"/>
                <w:sz w:val="22"/>
                <w:szCs w:val="22"/>
              </w:rPr>
              <w:t>32.8</w:t>
            </w:r>
          </w:p>
        </w:tc>
        <w:tc>
          <w:tcPr>
            <w:tcW w:w="548" w:type="pct"/>
            <w:tcBorders>
              <w:top w:val="nil"/>
              <w:left w:val="nil"/>
              <w:bottom w:val="single" w:sz="4" w:space="0" w:color="auto"/>
              <w:right w:val="single" w:sz="4" w:space="0" w:color="auto"/>
            </w:tcBorders>
            <w:shd w:val="clear" w:color="auto" w:fill="auto"/>
            <w:noWrap/>
            <w:vAlign w:val="bottom"/>
            <w:hideMark/>
          </w:tcPr>
          <w:p w14:paraId="1B7D4247" w14:textId="77777777" w:rsidR="00B15ECB" w:rsidRPr="006E1B5F" w:rsidRDefault="00B15ECB" w:rsidP="00EF10E0">
            <w:pPr>
              <w:jc w:val="center"/>
              <w:rPr>
                <w:color w:val="000000"/>
                <w:sz w:val="22"/>
                <w:szCs w:val="22"/>
              </w:rPr>
            </w:pPr>
            <w:r w:rsidRPr="006E1B5F">
              <w:rPr>
                <w:color w:val="000000"/>
                <w:sz w:val="22"/>
                <w:szCs w:val="22"/>
              </w:rPr>
              <w:t>34.9</w:t>
            </w:r>
          </w:p>
        </w:tc>
        <w:tc>
          <w:tcPr>
            <w:tcW w:w="654" w:type="pct"/>
            <w:tcBorders>
              <w:top w:val="nil"/>
              <w:left w:val="nil"/>
              <w:bottom w:val="single" w:sz="4" w:space="0" w:color="auto"/>
              <w:right w:val="single" w:sz="4" w:space="0" w:color="auto"/>
            </w:tcBorders>
            <w:shd w:val="clear" w:color="auto" w:fill="auto"/>
            <w:noWrap/>
            <w:vAlign w:val="bottom"/>
            <w:hideMark/>
          </w:tcPr>
          <w:p w14:paraId="2F646055" w14:textId="77777777" w:rsidR="00B15ECB" w:rsidRPr="006E1B5F" w:rsidRDefault="00B15ECB" w:rsidP="00EF10E0">
            <w:pPr>
              <w:jc w:val="center"/>
              <w:rPr>
                <w:color w:val="000000"/>
                <w:sz w:val="22"/>
                <w:szCs w:val="22"/>
              </w:rPr>
            </w:pPr>
            <w:r w:rsidRPr="006E1B5F">
              <w:rPr>
                <w:color w:val="000000"/>
                <w:sz w:val="22"/>
                <w:szCs w:val="22"/>
              </w:rPr>
              <w:t>31.5</w:t>
            </w:r>
          </w:p>
        </w:tc>
        <w:tc>
          <w:tcPr>
            <w:tcW w:w="583" w:type="pct"/>
            <w:tcBorders>
              <w:top w:val="nil"/>
              <w:left w:val="nil"/>
              <w:bottom w:val="single" w:sz="4" w:space="0" w:color="auto"/>
              <w:right w:val="single" w:sz="4" w:space="0" w:color="auto"/>
            </w:tcBorders>
            <w:shd w:val="clear" w:color="000000" w:fill="C6E0B4"/>
            <w:noWrap/>
            <w:vAlign w:val="bottom"/>
            <w:hideMark/>
          </w:tcPr>
          <w:p w14:paraId="38D05BBF"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5E3E1002"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716AB2B3" w14:textId="77777777" w:rsidR="00B15ECB" w:rsidRPr="006E1B5F" w:rsidRDefault="00B15ECB" w:rsidP="00EF10E0">
            <w:pPr>
              <w:jc w:val="center"/>
              <w:rPr>
                <w:color w:val="000000"/>
                <w:sz w:val="22"/>
                <w:szCs w:val="22"/>
              </w:rPr>
            </w:pPr>
            <w:r w:rsidRPr="006E1B5F">
              <w:rPr>
                <w:color w:val="000000"/>
                <w:sz w:val="22"/>
                <w:szCs w:val="22"/>
              </w:rPr>
              <w:t>9</w:t>
            </w:r>
          </w:p>
        </w:tc>
        <w:tc>
          <w:tcPr>
            <w:tcW w:w="447" w:type="pct"/>
            <w:tcBorders>
              <w:top w:val="nil"/>
              <w:left w:val="nil"/>
              <w:bottom w:val="single" w:sz="4" w:space="0" w:color="auto"/>
              <w:right w:val="single" w:sz="4" w:space="0" w:color="auto"/>
            </w:tcBorders>
            <w:shd w:val="clear" w:color="auto" w:fill="auto"/>
            <w:noWrap/>
            <w:vAlign w:val="bottom"/>
            <w:hideMark/>
          </w:tcPr>
          <w:p w14:paraId="25568433" w14:textId="77777777" w:rsidR="00B15ECB" w:rsidRPr="006E1B5F" w:rsidRDefault="00B15ECB" w:rsidP="00EF10E0">
            <w:pPr>
              <w:jc w:val="center"/>
              <w:rPr>
                <w:color w:val="000000"/>
                <w:sz w:val="22"/>
                <w:szCs w:val="22"/>
              </w:rPr>
            </w:pPr>
            <w:r w:rsidRPr="006E1B5F">
              <w:rPr>
                <w:color w:val="000000"/>
                <w:sz w:val="22"/>
                <w:szCs w:val="22"/>
              </w:rPr>
              <w:t>32.0</w:t>
            </w:r>
          </w:p>
        </w:tc>
        <w:tc>
          <w:tcPr>
            <w:tcW w:w="548" w:type="pct"/>
            <w:tcBorders>
              <w:top w:val="nil"/>
              <w:left w:val="nil"/>
              <w:bottom w:val="single" w:sz="4" w:space="0" w:color="auto"/>
              <w:right w:val="single" w:sz="4" w:space="0" w:color="auto"/>
            </w:tcBorders>
            <w:shd w:val="clear" w:color="auto" w:fill="auto"/>
            <w:noWrap/>
            <w:vAlign w:val="bottom"/>
            <w:hideMark/>
          </w:tcPr>
          <w:p w14:paraId="031A6615" w14:textId="77777777" w:rsidR="00B15ECB" w:rsidRPr="006E1B5F" w:rsidRDefault="00B15ECB" w:rsidP="00EF10E0">
            <w:pPr>
              <w:jc w:val="center"/>
              <w:rPr>
                <w:color w:val="000000"/>
                <w:sz w:val="22"/>
                <w:szCs w:val="22"/>
              </w:rPr>
            </w:pPr>
            <w:r w:rsidRPr="006E1B5F">
              <w:rPr>
                <w:color w:val="000000"/>
                <w:sz w:val="22"/>
                <w:szCs w:val="22"/>
              </w:rPr>
              <w:t>34.9</w:t>
            </w:r>
          </w:p>
        </w:tc>
        <w:tc>
          <w:tcPr>
            <w:tcW w:w="654" w:type="pct"/>
            <w:tcBorders>
              <w:top w:val="nil"/>
              <w:left w:val="nil"/>
              <w:bottom w:val="single" w:sz="4" w:space="0" w:color="auto"/>
              <w:right w:val="single" w:sz="4" w:space="0" w:color="auto"/>
            </w:tcBorders>
            <w:shd w:val="clear" w:color="auto" w:fill="auto"/>
            <w:noWrap/>
            <w:vAlign w:val="bottom"/>
            <w:hideMark/>
          </w:tcPr>
          <w:p w14:paraId="26CAE708" w14:textId="77777777" w:rsidR="00B15ECB" w:rsidRPr="006E1B5F" w:rsidRDefault="00B15ECB" w:rsidP="00EF10E0">
            <w:pPr>
              <w:jc w:val="center"/>
              <w:rPr>
                <w:color w:val="000000"/>
                <w:sz w:val="22"/>
                <w:szCs w:val="22"/>
              </w:rPr>
            </w:pPr>
            <w:r w:rsidRPr="006E1B5F">
              <w:rPr>
                <w:color w:val="000000"/>
                <w:sz w:val="22"/>
                <w:szCs w:val="22"/>
              </w:rPr>
              <w:t>33.0</w:t>
            </w:r>
          </w:p>
        </w:tc>
        <w:tc>
          <w:tcPr>
            <w:tcW w:w="583" w:type="pct"/>
            <w:tcBorders>
              <w:top w:val="nil"/>
              <w:left w:val="nil"/>
              <w:bottom w:val="single" w:sz="4" w:space="0" w:color="auto"/>
              <w:right w:val="single" w:sz="4" w:space="0" w:color="auto"/>
            </w:tcBorders>
            <w:shd w:val="clear" w:color="000000" w:fill="C6E0B4"/>
            <w:noWrap/>
            <w:vAlign w:val="bottom"/>
            <w:hideMark/>
          </w:tcPr>
          <w:p w14:paraId="510DE89D" w14:textId="77777777" w:rsidR="00B15ECB" w:rsidRPr="006E1B5F" w:rsidRDefault="00B15ECB" w:rsidP="00EF10E0">
            <w:pPr>
              <w:jc w:val="center"/>
              <w:rPr>
                <w:color w:val="000000"/>
                <w:sz w:val="22"/>
                <w:szCs w:val="22"/>
              </w:rPr>
            </w:pPr>
            <w:r w:rsidRPr="006E1B5F">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1DA19D30" w14:textId="77777777" w:rsidR="00B15ECB" w:rsidRPr="006E1B5F" w:rsidRDefault="00B15ECB" w:rsidP="00EF10E0">
            <w:pPr>
              <w:jc w:val="center"/>
              <w:rPr>
                <w:color w:val="000000"/>
                <w:sz w:val="22"/>
                <w:szCs w:val="22"/>
              </w:rPr>
            </w:pPr>
            <w:r w:rsidRPr="006E1B5F">
              <w:rPr>
                <w:color w:val="000000"/>
                <w:sz w:val="22"/>
                <w:szCs w:val="22"/>
              </w:rPr>
              <w:t>32.9</w:t>
            </w:r>
          </w:p>
        </w:tc>
        <w:tc>
          <w:tcPr>
            <w:tcW w:w="548" w:type="pct"/>
            <w:tcBorders>
              <w:top w:val="nil"/>
              <w:left w:val="nil"/>
              <w:bottom w:val="single" w:sz="4" w:space="0" w:color="auto"/>
              <w:right w:val="single" w:sz="4" w:space="0" w:color="auto"/>
            </w:tcBorders>
            <w:shd w:val="clear" w:color="auto" w:fill="auto"/>
            <w:noWrap/>
            <w:vAlign w:val="bottom"/>
            <w:hideMark/>
          </w:tcPr>
          <w:p w14:paraId="5C17FF38" w14:textId="77777777" w:rsidR="00B15ECB" w:rsidRPr="006E1B5F" w:rsidRDefault="00B15ECB" w:rsidP="00EF10E0">
            <w:pPr>
              <w:jc w:val="center"/>
              <w:rPr>
                <w:color w:val="000000"/>
                <w:sz w:val="22"/>
                <w:szCs w:val="22"/>
              </w:rPr>
            </w:pPr>
            <w:r w:rsidRPr="006E1B5F">
              <w:rPr>
                <w:color w:val="000000"/>
                <w:sz w:val="22"/>
                <w:szCs w:val="22"/>
              </w:rPr>
              <w:t>34.4</w:t>
            </w:r>
          </w:p>
        </w:tc>
        <w:tc>
          <w:tcPr>
            <w:tcW w:w="654" w:type="pct"/>
            <w:tcBorders>
              <w:top w:val="nil"/>
              <w:left w:val="nil"/>
              <w:bottom w:val="single" w:sz="4" w:space="0" w:color="auto"/>
              <w:right w:val="single" w:sz="4" w:space="0" w:color="auto"/>
            </w:tcBorders>
            <w:shd w:val="clear" w:color="auto" w:fill="auto"/>
            <w:noWrap/>
            <w:vAlign w:val="bottom"/>
            <w:hideMark/>
          </w:tcPr>
          <w:p w14:paraId="1FA6FDCF" w14:textId="77777777" w:rsidR="00B15ECB" w:rsidRPr="006E1B5F" w:rsidRDefault="00B15ECB" w:rsidP="00EF10E0">
            <w:pPr>
              <w:jc w:val="center"/>
              <w:rPr>
                <w:color w:val="000000"/>
                <w:sz w:val="22"/>
                <w:szCs w:val="22"/>
              </w:rPr>
            </w:pPr>
            <w:r w:rsidRPr="006E1B5F">
              <w:rPr>
                <w:color w:val="000000"/>
                <w:sz w:val="22"/>
                <w:szCs w:val="22"/>
              </w:rPr>
              <w:t>32.2</w:t>
            </w:r>
          </w:p>
        </w:tc>
        <w:tc>
          <w:tcPr>
            <w:tcW w:w="583" w:type="pct"/>
            <w:tcBorders>
              <w:top w:val="nil"/>
              <w:left w:val="nil"/>
              <w:bottom w:val="single" w:sz="4" w:space="0" w:color="auto"/>
              <w:right w:val="single" w:sz="4" w:space="0" w:color="auto"/>
            </w:tcBorders>
            <w:shd w:val="clear" w:color="000000" w:fill="C6E0B4"/>
            <w:noWrap/>
            <w:vAlign w:val="bottom"/>
            <w:hideMark/>
          </w:tcPr>
          <w:p w14:paraId="6463A857"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37E6401D"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0DF906FA" w14:textId="77777777" w:rsidR="00B15ECB" w:rsidRPr="006E1B5F" w:rsidRDefault="00B15ECB" w:rsidP="00EF10E0">
            <w:pPr>
              <w:jc w:val="center"/>
              <w:rPr>
                <w:color w:val="000000"/>
                <w:sz w:val="22"/>
                <w:szCs w:val="22"/>
              </w:rPr>
            </w:pPr>
            <w:r w:rsidRPr="006E1B5F">
              <w:rPr>
                <w:color w:val="000000"/>
                <w:sz w:val="22"/>
                <w:szCs w:val="22"/>
              </w:rPr>
              <w:t>10</w:t>
            </w:r>
          </w:p>
        </w:tc>
        <w:tc>
          <w:tcPr>
            <w:tcW w:w="447" w:type="pct"/>
            <w:tcBorders>
              <w:top w:val="nil"/>
              <w:left w:val="nil"/>
              <w:bottom w:val="single" w:sz="4" w:space="0" w:color="auto"/>
              <w:right w:val="single" w:sz="4" w:space="0" w:color="auto"/>
            </w:tcBorders>
            <w:shd w:val="clear" w:color="auto" w:fill="auto"/>
            <w:noWrap/>
            <w:vAlign w:val="bottom"/>
            <w:hideMark/>
          </w:tcPr>
          <w:p w14:paraId="258D6E07" w14:textId="77777777" w:rsidR="00B15ECB" w:rsidRPr="006E1B5F" w:rsidRDefault="00B15ECB" w:rsidP="00EF10E0">
            <w:pPr>
              <w:jc w:val="center"/>
              <w:rPr>
                <w:color w:val="000000"/>
                <w:sz w:val="22"/>
                <w:szCs w:val="22"/>
              </w:rPr>
            </w:pPr>
            <w:r w:rsidRPr="006E1B5F">
              <w:rPr>
                <w:color w:val="000000"/>
                <w:sz w:val="22"/>
                <w:szCs w:val="22"/>
              </w:rPr>
              <w:t>32.2</w:t>
            </w:r>
          </w:p>
        </w:tc>
        <w:tc>
          <w:tcPr>
            <w:tcW w:w="548" w:type="pct"/>
            <w:tcBorders>
              <w:top w:val="nil"/>
              <w:left w:val="nil"/>
              <w:bottom w:val="single" w:sz="4" w:space="0" w:color="auto"/>
              <w:right w:val="single" w:sz="4" w:space="0" w:color="auto"/>
            </w:tcBorders>
            <w:shd w:val="clear" w:color="auto" w:fill="auto"/>
            <w:noWrap/>
            <w:vAlign w:val="bottom"/>
            <w:hideMark/>
          </w:tcPr>
          <w:p w14:paraId="3DC2C7C7" w14:textId="77777777" w:rsidR="00B15ECB" w:rsidRPr="006E1B5F" w:rsidRDefault="00B15ECB" w:rsidP="00EF10E0">
            <w:pPr>
              <w:jc w:val="center"/>
              <w:rPr>
                <w:color w:val="000000"/>
                <w:sz w:val="22"/>
                <w:szCs w:val="22"/>
              </w:rPr>
            </w:pPr>
            <w:r w:rsidRPr="006E1B5F">
              <w:rPr>
                <w:color w:val="000000"/>
                <w:sz w:val="22"/>
                <w:szCs w:val="22"/>
              </w:rPr>
              <w:t>34.4</w:t>
            </w:r>
          </w:p>
        </w:tc>
        <w:tc>
          <w:tcPr>
            <w:tcW w:w="654" w:type="pct"/>
            <w:tcBorders>
              <w:top w:val="nil"/>
              <w:left w:val="nil"/>
              <w:bottom w:val="single" w:sz="4" w:space="0" w:color="auto"/>
              <w:right w:val="single" w:sz="4" w:space="0" w:color="auto"/>
            </w:tcBorders>
            <w:shd w:val="clear" w:color="auto" w:fill="auto"/>
            <w:noWrap/>
            <w:vAlign w:val="bottom"/>
            <w:hideMark/>
          </w:tcPr>
          <w:p w14:paraId="7476F0D6" w14:textId="77777777" w:rsidR="00B15ECB" w:rsidRPr="006E1B5F" w:rsidRDefault="00B15ECB" w:rsidP="00EF10E0">
            <w:pPr>
              <w:jc w:val="center"/>
              <w:rPr>
                <w:color w:val="000000"/>
                <w:sz w:val="22"/>
                <w:szCs w:val="22"/>
              </w:rPr>
            </w:pPr>
            <w:r w:rsidRPr="006E1B5F">
              <w:rPr>
                <w:color w:val="000000"/>
                <w:sz w:val="22"/>
                <w:szCs w:val="22"/>
              </w:rPr>
              <w:t>32.1</w:t>
            </w:r>
          </w:p>
        </w:tc>
        <w:tc>
          <w:tcPr>
            <w:tcW w:w="583" w:type="pct"/>
            <w:tcBorders>
              <w:top w:val="nil"/>
              <w:left w:val="nil"/>
              <w:bottom w:val="single" w:sz="4" w:space="0" w:color="auto"/>
              <w:right w:val="single" w:sz="4" w:space="0" w:color="auto"/>
            </w:tcBorders>
            <w:shd w:val="clear" w:color="000000" w:fill="C6E0B4"/>
            <w:noWrap/>
            <w:vAlign w:val="bottom"/>
            <w:hideMark/>
          </w:tcPr>
          <w:p w14:paraId="12022FE4" w14:textId="77777777" w:rsidR="00B15ECB" w:rsidRPr="006E1B5F" w:rsidRDefault="00B15ECB" w:rsidP="00EF10E0">
            <w:pPr>
              <w:jc w:val="center"/>
              <w:rPr>
                <w:color w:val="000000"/>
                <w:sz w:val="22"/>
                <w:szCs w:val="22"/>
              </w:rPr>
            </w:pPr>
            <w:r w:rsidRPr="006E1B5F">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78F3F1E6" w14:textId="77777777" w:rsidR="00B15ECB" w:rsidRPr="006E1B5F" w:rsidRDefault="00B15ECB" w:rsidP="00EF10E0">
            <w:pPr>
              <w:jc w:val="center"/>
              <w:rPr>
                <w:color w:val="000000"/>
                <w:sz w:val="22"/>
                <w:szCs w:val="22"/>
              </w:rPr>
            </w:pPr>
            <w:r w:rsidRPr="006E1B5F">
              <w:rPr>
                <w:color w:val="000000"/>
                <w:sz w:val="22"/>
                <w:szCs w:val="22"/>
              </w:rPr>
              <w:t>35.3</w:t>
            </w:r>
          </w:p>
        </w:tc>
        <w:tc>
          <w:tcPr>
            <w:tcW w:w="548" w:type="pct"/>
            <w:tcBorders>
              <w:top w:val="nil"/>
              <w:left w:val="nil"/>
              <w:bottom w:val="single" w:sz="4" w:space="0" w:color="auto"/>
              <w:right w:val="single" w:sz="4" w:space="0" w:color="auto"/>
            </w:tcBorders>
            <w:shd w:val="clear" w:color="auto" w:fill="auto"/>
            <w:noWrap/>
            <w:vAlign w:val="bottom"/>
            <w:hideMark/>
          </w:tcPr>
          <w:p w14:paraId="41940DF9" w14:textId="77777777" w:rsidR="00B15ECB" w:rsidRPr="006E1B5F" w:rsidRDefault="00B15ECB" w:rsidP="00EF10E0">
            <w:pPr>
              <w:jc w:val="center"/>
              <w:rPr>
                <w:color w:val="000000"/>
                <w:sz w:val="22"/>
                <w:szCs w:val="22"/>
              </w:rPr>
            </w:pPr>
            <w:r w:rsidRPr="006E1B5F">
              <w:rPr>
                <w:color w:val="000000"/>
                <w:sz w:val="22"/>
                <w:szCs w:val="22"/>
              </w:rPr>
              <w:t>36.7</w:t>
            </w:r>
          </w:p>
        </w:tc>
        <w:tc>
          <w:tcPr>
            <w:tcW w:w="654" w:type="pct"/>
            <w:tcBorders>
              <w:top w:val="nil"/>
              <w:left w:val="nil"/>
              <w:bottom w:val="single" w:sz="4" w:space="0" w:color="auto"/>
              <w:right w:val="single" w:sz="4" w:space="0" w:color="auto"/>
            </w:tcBorders>
            <w:shd w:val="clear" w:color="auto" w:fill="auto"/>
            <w:noWrap/>
            <w:vAlign w:val="bottom"/>
            <w:hideMark/>
          </w:tcPr>
          <w:p w14:paraId="67E8E864" w14:textId="77777777" w:rsidR="00B15ECB" w:rsidRPr="006E1B5F" w:rsidRDefault="00B15ECB" w:rsidP="00EF10E0">
            <w:pPr>
              <w:jc w:val="center"/>
              <w:rPr>
                <w:color w:val="000000"/>
                <w:sz w:val="22"/>
                <w:szCs w:val="22"/>
              </w:rPr>
            </w:pPr>
            <w:r w:rsidRPr="006E1B5F">
              <w:rPr>
                <w:color w:val="000000"/>
                <w:sz w:val="22"/>
                <w:szCs w:val="22"/>
              </w:rPr>
              <w:t>und</w:t>
            </w:r>
          </w:p>
        </w:tc>
        <w:tc>
          <w:tcPr>
            <w:tcW w:w="583" w:type="pct"/>
            <w:tcBorders>
              <w:top w:val="nil"/>
              <w:left w:val="nil"/>
              <w:bottom w:val="single" w:sz="4" w:space="0" w:color="auto"/>
              <w:right w:val="single" w:sz="4" w:space="0" w:color="auto"/>
            </w:tcBorders>
            <w:shd w:val="clear" w:color="000000" w:fill="C6E0B4"/>
            <w:noWrap/>
            <w:vAlign w:val="bottom"/>
            <w:hideMark/>
          </w:tcPr>
          <w:p w14:paraId="6D28237C"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3FD6CA91"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173659F3" w14:textId="77777777" w:rsidR="00B15ECB" w:rsidRPr="006E1B5F" w:rsidRDefault="00B15ECB" w:rsidP="00EF10E0">
            <w:pPr>
              <w:jc w:val="center"/>
              <w:rPr>
                <w:color w:val="000000"/>
                <w:sz w:val="22"/>
                <w:szCs w:val="22"/>
              </w:rPr>
            </w:pPr>
            <w:r w:rsidRPr="006E1B5F">
              <w:rPr>
                <w:color w:val="000000"/>
                <w:sz w:val="22"/>
                <w:szCs w:val="22"/>
              </w:rPr>
              <w:t>mean</w:t>
            </w:r>
          </w:p>
        </w:tc>
        <w:tc>
          <w:tcPr>
            <w:tcW w:w="447" w:type="pct"/>
            <w:tcBorders>
              <w:top w:val="nil"/>
              <w:left w:val="nil"/>
              <w:bottom w:val="single" w:sz="4" w:space="0" w:color="auto"/>
              <w:right w:val="single" w:sz="4" w:space="0" w:color="auto"/>
            </w:tcBorders>
            <w:shd w:val="clear" w:color="auto" w:fill="auto"/>
            <w:noWrap/>
            <w:vAlign w:val="bottom"/>
            <w:hideMark/>
          </w:tcPr>
          <w:p w14:paraId="1B2588B6" w14:textId="77777777" w:rsidR="00B15ECB" w:rsidRPr="006E1B5F" w:rsidRDefault="00B15ECB" w:rsidP="00EF10E0">
            <w:pPr>
              <w:jc w:val="center"/>
              <w:rPr>
                <w:color w:val="000000"/>
                <w:sz w:val="22"/>
                <w:szCs w:val="22"/>
              </w:rPr>
            </w:pPr>
            <w:r w:rsidRPr="006E1B5F">
              <w:rPr>
                <w:color w:val="000000"/>
                <w:sz w:val="22"/>
                <w:szCs w:val="22"/>
              </w:rPr>
              <w:t>32.5</w:t>
            </w:r>
          </w:p>
        </w:tc>
        <w:tc>
          <w:tcPr>
            <w:tcW w:w="548" w:type="pct"/>
            <w:tcBorders>
              <w:top w:val="nil"/>
              <w:left w:val="nil"/>
              <w:bottom w:val="single" w:sz="4" w:space="0" w:color="auto"/>
              <w:right w:val="single" w:sz="4" w:space="0" w:color="auto"/>
            </w:tcBorders>
            <w:shd w:val="clear" w:color="auto" w:fill="auto"/>
            <w:noWrap/>
            <w:vAlign w:val="bottom"/>
            <w:hideMark/>
          </w:tcPr>
          <w:p w14:paraId="09FA61E5" w14:textId="77777777" w:rsidR="00B15ECB" w:rsidRPr="006E1B5F" w:rsidRDefault="00B15ECB" w:rsidP="00EF10E0">
            <w:pPr>
              <w:jc w:val="center"/>
              <w:rPr>
                <w:color w:val="000000"/>
                <w:sz w:val="22"/>
                <w:szCs w:val="22"/>
              </w:rPr>
            </w:pPr>
            <w:r w:rsidRPr="006E1B5F">
              <w:rPr>
                <w:color w:val="000000"/>
                <w:sz w:val="22"/>
                <w:szCs w:val="22"/>
              </w:rPr>
              <w:t>34.9</w:t>
            </w:r>
          </w:p>
        </w:tc>
        <w:tc>
          <w:tcPr>
            <w:tcW w:w="654" w:type="pct"/>
            <w:tcBorders>
              <w:top w:val="nil"/>
              <w:left w:val="nil"/>
              <w:bottom w:val="single" w:sz="4" w:space="0" w:color="auto"/>
              <w:right w:val="single" w:sz="4" w:space="0" w:color="auto"/>
            </w:tcBorders>
            <w:shd w:val="clear" w:color="auto" w:fill="auto"/>
            <w:noWrap/>
            <w:vAlign w:val="bottom"/>
            <w:hideMark/>
          </w:tcPr>
          <w:p w14:paraId="658A555F" w14:textId="77777777" w:rsidR="00B15ECB" w:rsidRPr="006E1B5F" w:rsidRDefault="00B15ECB" w:rsidP="00EF10E0">
            <w:pPr>
              <w:jc w:val="center"/>
              <w:rPr>
                <w:color w:val="000000"/>
                <w:sz w:val="22"/>
                <w:szCs w:val="22"/>
              </w:rPr>
            </w:pPr>
            <w:r w:rsidRPr="006E1B5F">
              <w:rPr>
                <w:color w:val="000000"/>
                <w:sz w:val="22"/>
                <w:szCs w:val="22"/>
              </w:rPr>
              <w:t>32.9</w:t>
            </w:r>
          </w:p>
        </w:tc>
        <w:tc>
          <w:tcPr>
            <w:tcW w:w="583" w:type="pct"/>
            <w:tcBorders>
              <w:top w:val="nil"/>
              <w:left w:val="nil"/>
              <w:bottom w:val="single" w:sz="4" w:space="0" w:color="auto"/>
              <w:right w:val="single" w:sz="4" w:space="0" w:color="auto"/>
            </w:tcBorders>
            <w:shd w:val="clear" w:color="auto" w:fill="auto"/>
            <w:noWrap/>
            <w:vAlign w:val="bottom"/>
            <w:hideMark/>
          </w:tcPr>
          <w:p w14:paraId="06FA0CC9" w14:textId="77777777" w:rsidR="00B15ECB" w:rsidRPr="006E1B5F" w:rsidRDefault="00B15ECB" w:rsidP="00EF10E0">
            <w:pPr>
              <w:jc w:val="center"/>
              <w:rPr>
                <w:color w:val="000000"/>
                <w:sz w:val="22"/>
                <w:szCs w:val="22"/>
              </w:rPr>
            </w:pPr>
            <w:r w:rsidRPr="006E1B5F">
              <w:rPr>
                <w:color w:val="000000"/>
                <w:sz w:val="22"/>
                <w:szCs w:val="22"/>
              </w:rPr>
              <w:t> </w:t>
            </w:r>
          </w:p>
        </w:tc>
        <w:tc>
          <w:tcPr>
            <w:tcW w:w="447" w:type="pct"/>
            <w:tcBorders>
              <w:top w:val="nil"/>
              <w:left w:val="nil"/>
              <w:bottom w:val="single" w:sz="4" w:space="0" w:color="auto"/>
              <w:right w:val="single" w:sz="4" w:space="0" w:color="auto"/>
            </w:tcBorders>
            <w:shd w:val="clear" w:color="auto" w:fill="auto"/>
            <w:noWrap/>
            <w:vAlign w:val="bottom"/>
            <w:hideMark/>
          </w:tcPr>
          <w:p w14:paraId="41C92461" w14:textId="77777777" w:rsidR="00B15ECB" w:rsidRPr="006E1B5F" w:rsidRDefault="00B15ECB" w:rsidP="00EF10E0">
            <w:pPr>
              <w:jc w:val="center"/>
              <w:rPr>
                <w:color w:val="000000"/>
                <w:sz w:val="22"/>
                <w:szCs w:val="22"/>
              </w:rPr>
            </w:pPr>
            <w:r w:rsidRPr="006E1B5F">
              <w:rPr>
                <w:color w:val="000000"/>
                <w:sz w:val="22"/>
                <w:szCs w:val="22"/>
              </w:rPr>
              <w:t>32.8</w:t>
            </w:r>
          </w:p>
        </w:tc>
        <w:tc>
          <w:tcPr>
            <w:tcW w:w="548" w:type="pct"/>
            <w:tcBorders>
              <w:top w:val="nil"/>
              <w:left w:val="nil"/>
              <w:bottom w:val="single" w:sz="4" w:space="0" w:color="auto"/>
              <w:right w:val="single" w:sz="4" w:space="0" w:color="auto"/>
            </w:tcBorders>
            <w:shd w:val="clear" w:color="auto" w:fill="auto"/>
            <w:noWrap/>
            <w:vAlign w:val="bottom"/>
            <w:hideMark/>
          </w:tcPr>
          <w:p w14:paraId="5C858144" w14:textId="77777777" w:rsidR="00B15ECB" w:rsidRPr="006E1B5F" w:rsidRDefault="00B15ECB" w:rsidP="00EF10E0">
            <w:pPr>
              <w:jc w:val="center"/>
              <w:rPr>
                <w:color w:val="000000"/>
                <w:sz w:val="22"/>
                <w:szCs w:val="22"/>
              </w:rPr>
            </w:pPr>
            <w:r w:rsidRPr="006E1B5F">
              <w:rPr>
                <w:color w:val="000000"/>
                <w:sz w:val="22"/>
                <w:szCs w:val="22"/>
              </w:rPr>
              <w:t>34.4</w:t>
            </w:r>
          </w:p>
        </w:tc>
        <w:tc>
          <w:tcPr>
            <w:tcW w:w="654" w:type="pct"/>
            <w:tcBorders>
              <w:top w:val="nil"/>
              <w:left w:val="nil"/>
              <w:bottom w:val="single" w:sz="4" w:space="0" w:color="auto"/>
              <w:right w:val="single" w:sz="4" w:space="0" w:color="auto"/>
            </w:tcBorders>
            <w:shd w:val="clear" w:color="auto" w:fill="auto"/>
            <w:noWrap/>
            <w:vAlign w:val="bottom"/>
            <w:hideMark/>
          </w:tcPr>
          <w:p w14:paraId="08BCFA5A" w14:textId="77777777" w:rsidR="00B15ECB" w:rsidRPr="006E1B5F" w:rsidRDefault="00B15ECB" w:rsidP="00EF10E0">
            <w:pPr>
              <w:jc w:val="center"/>
              <w:rPr>
                <w:color w:val="000000"/>
                <w:sz w:val="22"/>
                <w:szCs w:val="22"/>
              </w:rPr>
            </w:pPr>
            <w:r w:rsidRPr="006E1B5F">
              <w:rPr>
                <w:color w:val="000000"/>
                <w:sz w:val="22"/>
                <w:szCs w:val="22"/>
              </w:rPr>
              <w:t>32.8</w:t>
            </w:r>
          </w:p>
        </w:tc>
        <w:tc>
          <w:tcPr>
            <w:tcW w:w="583" w:type="pct"/>
            <w:tcBorders>
              <w:top w:val="nil"/>
              <w:left w:val="nil"/>
              <w:bottom w:val="single" w:sz="4" w:space="0" w:color="auto"/>
              <w:right w:val="single" w:sz="4" w:space="0" w:color="auto"/>
            </w:tcBorders>
            <w:shd w:val="clear" w:color="auto" w:fill="auto"/>
            <w:noWrap/>
            <w:vAlign w:val="bottom"/>
            <w:hideMark/>
          </w:tcPr>
          <w:p w14:paraId="54DD10B5" w14:textId="77777777" w:rsidR="00B15ECB" w:rsidRPr="006E1B5F" w:rsidRDefault="00B15ECB" w:rsidP="00EF10E0">
            <w:pPr>
              <w:jc w:val="center"/>
              <w:rPr>
                <w:color w:val="000000"/>
                <w:sz w:val="22"/>
                <w:szCs w:val="22"/>
              </w:rPr>
            </w:pPr>
            <w:r w:rsidRPr="006E1B5F">
              <w:rPr>
                <w:color w:val="000000"/>
                <w:sz w:val="22"/>
                <w:szCs w:val="22"/>
              </w:rPr>
              <w:t> </w:t>
            </w:r>
          </w:p>
        </w:tc>
      </w:tr>
      <w:tr w:rsidR="00B15ECB" w:rsidRPr="006E1B5F" w14:paraId="1AE153D1" w14:textId="77777777" w:rsidTr="00EF10E0">
        <w:trPr>
          <w:trHeight w:val="259"/>
        </w:trPr>
        <w:tc>
          <w:tcPr>
            <w:tcW w:w="536" w:type="pct"/>
            <w:tcBorders>
              <w:top w:val="nil"/>
              <w:left w:val="single" w:sz="4" w:space="0" w:color="auto"/>
              <w:bottom w:val="single" w:sz="4" w:space="0" w:color="auto"/>
              <w:right w:val="single" w:sz="4" w:space="0" w:color="auto"/>
            </w:tcBorders>
            <w:shd w:val="clear" w:color="auto" w:fill="auto"/>
            <w:noWrap/>
            <w:vAlign w:val="bottom"/>
            <w:hideMark/>
          </w:tcPr>
          <w:p w14:paraId="2E25FC36" w14:textId="77777777" w:rsidR="00B15ECB" w:rsidRPr="006E1B5F" w:rsidRDefault="00B15ECB" w:rsidP="00EF10E0">
            <w:pPr>
              <w:jc w:val="center"/>
              <w:rPr>
                <w:color w:val="000000"/>
                <w:sz w:val="22"/>
                <w:szCs w:val="22"/>
              </w:rPr>
            </w:pPr>
            <w:r w:rsidRPr="006E1B5F">
              <w:rPr>
                <w:color w:val="000000"/>
                <w:sz w:val="22"/>
                <w:szCs w:val="22"/>
              </w:rPr>
              <w:t>std</w:t>
            </w:r>
          </w:p>
        </w:tc>
        <w:tc>
          <w:tcPr>
            <w:tcW w:w="447" w:type="pct"/>
            <w:tcBorders>
              <w:top w:val="nil"/>
              <w:left w:val="nil"/>
              <w:bottom w:val="single" w:sz="4" w:space="0" w:color="auto"/>
              <w:right w:val="single" w:sz="4" w:space="0" w:color="auto"/>
            </w:tcBorders>
            <w:shd w:val="clear" w:color="auto" w:fill="auto"/>
            <w:noWrap/>
            <w:vAlign w:val="bottom"/>
            <w:hideMark/>
          </w:tcPr>
          <w:p w14:paraId="02496DCD" w14:textId="77777777" w:rsidR="00B15ECB" w:rsidRPr="006E1B5F" w:rsidRDefault="00B15ECB" w:rsidP="00EF10E0">
            <w:pPr>
              <w:jc w:val="center"/>
              <w:rPr>
                <w:color w:val="000000"/>
                <w:sz w:val="22"/>
                <w:szCs w:val="22"/>
              </w:rPr>
            </w:pPr>
            <w:r w:rsidRPr="006E1B5F">
              <w:rPr>
                <w:color w:val="000000"/>
                <w:sz w:val="22"/>
                <w:szCs w:val="22"/>
              </w:rPr>
              <w:t>0.5</w:t>
            </w:r>
          </w:p>
        </w:tc>
        <w:tc>
          <w:tcPr>
            <w:tcW w:w="548" w:type="pct"/>
            <w:tcBorders>
              <w:top w:val="nil"/>
              <w:left w:val="nil"/>
              <w:bottom w:val="single" w:sz="4" w:space="0" w:color="auto"/>
              <w:right w:val="single" w:sz="4" w:space="0" w:color="auto"/>
            </w:tcBorders>
            <w:shd w:val="clear" w:color="auto" w:fill="auto"/>
            <w:noWrap/>
            <w:vAlign w:val="bottom"/>
            <w:hideMark/>
          </w:tcPr>
          <w:p w14:paraId="5605FE34" w14:textId="77777777" w:rsidR="00B15ECB" w:rsidRPr="006E1B5F" w:rsidRDefault="00B15ECB" w:rsidP="00EF10E0">
            <w:pPr>
              <w:jc w:val="center"/>
              <w:rPr>
                <w:color w:val="000000"/>
                <w:sz w:val="22"/>
                <w:szCs w:val="22"/>
              </w:rPr>
            </w:pPr>
            <w:r w:rsidRPr="006E1B5F">
              <w:rPr>
                <w:color w:val="000000"/>
                <w:sz w:val="22"/>
                <w:szCs w:val="22"/>
              </w:rPr>
              <w:t>0.5</w:t>
            </w:r>
          </w:p>
        </w:tc>
        <w:tc>
          <w:tcPr>
            <w:tcW w:w="654" w:type="pct"/>
            <w:tcBorders>
              <w:top w:val="nil"/>
              <w:left w:val="nil"/>
              <w:bottom w:val="single" w:sz="4" w:space="0" w:color="auto"/>
              <w:right w:val="single" w:sz="4" w:space="0" w:color="auto"/>
            </w:tcBorders>
            <w:shd w:val="clear" w:color="auto" w:fill="auto"/>
            <w:noWrap/>
            <w:vAlign w:val="bottom"/>
            <w:hideMark/>
          </w:tcPr>
          <w:p w14:paraId="3EF5FB97" w14:textId="77777777" w:rsidR="00B15ECB" w:rsidRPr="006E1B5F" w:rsidRDefault="00B15ECB" w:rsidP="00EF10E0">
            <w:pPr>
              <w:jc w:val="center"/>
              <w:rPr>
                <w:color w:val="000000"/>
                <w:sz w:val="22"/>
                <w:szCs w:val="22"/>
              </w:rPr>
            </w:pPr>
            <w:r w:rsidRPr="006E1B5F">
              <w:rPr>
                <w:color w:val="000000"/>
                <w:sz w:val="22"/>
                <w:szCs w:val="22"/>
              </w:rPr>
              <w:t>0.8</w:t>
            </w:r>
          </w:p>
        </w:tc>
        <w:tc>
          <w:tcPr>
            <w:tcW w:w="583" w:type="pct"/>
            <w:tcBorders>
              <w:top w:val="nil"/>
              <w:left w:val="nil"/>
              <w:bottom w:val="single" w:sz="4" w:space="0" w:color="auto"/>
              <w:right w:val="single" w:sz="4" w:space="0" w:color="auto"/>
            </w:tcBorders>
            <w:shd w:val="clear" w:color="auto" w:fill="auto"/>
            <w:noWrap/>
            <w:vAlign w:val="bottom"/>
            <w:hideMark/>
          </w:tcPr>
          <w:p w14:paraId="7DC1B382" w14:textId="77777777" w:rsidR="00B15ECB" w:rsidRPr="006E1B5F" w:rsidRDefault="00B15ECB" w:rsidP="00EF10E0">
            <w:pPr>
              <w:jc w:val="center"/>
              <w:rPr>
                <w:color w:val="000000"/>
                <w:sz w:val="22"/>
                <w:szCs w:val="22"/>
              </w:rPr>
            </w:pPr>
            <w:r w:rsidRPr="006E1B5F">
              <w:rPr>
                <w:color w:val="000000"/>
                <w:sz w:val="22"/>
                <w:szCs w:val="22"/>
              </w:rPr>
              <w:t> </w:t>
            </w:r>
          </w:p>
        </w:tc>
        <w:tc>
          <w:tcPr>
            <w:tcW w:w="447" w:type="pct"/>
            <w:tcBorders>
              <w:top w:val="nil"/>
              <w:left w:val="nil"/>
              <w:bottom w:val="single" w:sz="4" w:space="0" w:color="auto"/>
              <w:right w:val="single" w:sz="4" w:space="0" w:color="auto"/>
            </w:tcBorders>
            <w:shd w:val="clear" w:color="auto" w:fill="auto"/>
            <w:noWrap/>
            <w:vAlign w:val="bottom"/>
            <w:hideMark/>
          </w:tcPr>
          <w:p w14:paraId="0B107266" w14:textId="77777777" w:rsidR="00B15ECB" w:rsidRPr="006E1B5F" w:rsidRDefault="00B15ECB" w:rsidP="00EF10E0">
            <w:pPr>
              <w:jc w:val="center"/>
              <w:rPr>
                <w:color w:val="000000"/>
                <w:sz w:val="22"/>
                <w:szCs w:val="22"/>
              </w:rPr>
            </w:pPr>
            <w:r w:rsidRPr="006E1B5F">
              <w:rPr>
                <w:color w:val="000000"/>
                <w:sz w:val="22"/>
                <w:szCs w:val="22"/>
              </w:rPr>
              <w:t>1.1</w:t>
            </w:r>
          </w:p>
        </w:tc>
        <w:tc>
          <w:tcPr>
            <w:tcW w:w="548" w:type="pct"/>
            <w:tcBorders>
              <w:top w:val="nil"/>
              <w:left w:val="nil"/>
              <w:bottom w:val="single" w:sz="4" w:space="0" w:color="auto"/>
              <w:right w:val="single" w:sz="4" w:space="0" w:color="auto"/>
            </w:tcBorders>
            <w:shd w:val="clear" w:color="auto" w:fill="auto"/>
            <w:noWrap/>
            <w:vAlign w:val="bottom"/>
            <w:hideMark/>
          </w:tcPr>
          <w:p w14:paraId="11016363" w14:textId="77777777" w:rsidR="00B15ECB" w:rsidRPr="006E1B5F" w:rsidRDefault="00B15ECB" w:rsidP="00EF10E0">
            <w:pPr>
              <w:jc w:val="center"/>
              <w:rPr>
                <w:color w:val="000000"/>
                <w:sz w:val="22"/>
                <w:szCs w:val="22"/>
              </w:rPr>
            </w:pPr>
            <w:r w:rsidRPr="006E1B5F">
              <w:rPr>
                <w:color w:val="000000"/>
                <w:sz w:val="22"/>
                <w:szCs w:val="22"/>
              </w:rPr>
              <w:t>1.1</w:t>
            </w:r>
          </w:p>
        </w:tc>
        <w:tc>
          <w:tcPr>
            <w:tcW w:w="654" w:type="pct"/>
            <w:tcBorders>
              <w:top w:val="nil"/>
              <w:left w:val="nil"/>
              <w:bottom w:val="single" w:sz="4" w:space="0" w:color="auto"/>
              <w:right w:val="single" w:sz="4" w:space="0" w:color="auto"/>
            </w:tcBorders>
            <w:shd w:val="clear" w:color="auto" w:fill="auto"/>
            <w:noWrap/>
            <w:vAlign w:val="bottom"/>
            <w:hideMark/>
          </w:tcPr>
          <w:p w14:paraId="7D4E8682" w14:textId="77777777" w:rsidR="00B15ECB" w:rsidRPr="006E1B5F" w:rsidRDefault="00B15ECB" w:rsidP="00EF10E0">
            <w:pPr>
              <w:jc w:val="center"/>
              <w:rPr>
                <w:color w:val="000000"/>
                <w:sz w:val="22"/>
                <w:szCs w:val="22"/>
              </w:rPr>
            </w:pPr>
            <w:r w:rsidRPr="006E1B5F">
              <w:rPr>
                <w:color w:val="000000"/>
                <w:sz w:val="22"/>
                <w:szCs w:val="22"/>
              </w:rPr>
              <w:t>0.9</w:t>
            </w:r>
          </w:p>
        </w:tc>
        <w:tc>
          <w:tcPr>
            <w:tcW w:w="583" w:type="pct"/>
            <w:tcBorders>
              <w:top w:val="nil"/>
              <w:left w:val="nil"/>
              <w:bottom w:val="single" w:sz="4" w:space="0" w:color="auto"/>
              <w:right w:val="single" w:sz="4" w:space="0" w:color="auto"/>
            </w:tcBorders>
            <w:shd w:val="clear" w:color="auto" w:fill="auto"/>
            <w:noWrap/>
            <w:vAlign w:val="bottom"/>
            <w:hideMark/>
          </w:tcPr>
          <w:p w14:paraId="488B163F" w14:textId="77777777" w:rsidR="00B15ECB" w:rsidRPr="006E1B5F" w:rsidRDefault="00B15ECB" w:rsidP="00EF10E0">
            <w:pPr>
              <w:jc w:val="center"/>
              <w:rPr>
                <w:color w:val="000000"/>
                <w:sz w:val="22"/>
                <w:szCs w:val="22"/>
              </w:rPr>
            </w:pPr>
            <w:r w:rsidRPr="006E1B5F">
              <w:rPr>
                <w:color w:val="000000"/>
                <w:sz w:val="22"/>
                <w:szCs w:val="22"/>
              </w:rPr>
              <w:t> </w:t>
            </w:r>
          </w:p>
        </w:tc>
      </w:tr>
    </w:tbl>
    <w:p w14:paraId="5159461A" w14:textId="77777777" w:rsidR="00B15ECB" w:rsidRDefault="00B15ECB" w:rsidP="00B15ECB">
      <w:pPr>
        <w:rPr>
          <w:b/>
          <w:bCs/>
          <w:sz w:val="24"/>
          <w:szCs w:val="24"/>
        </w:rPr>
      </w:pPr>
    </w:p>
    <w:p w14:paraId="68E330BB" w14:textId="77777777" w:rsidR="00B15ECB" w:rsidRPr="007869A7" w:rsidRDefault="00B15ECB" w:rsidP="00B15ECB">
      <w:pPr>
        <w:rPr>
          <w:b/>
          <w:bCs/>
          <w:sz w:val="24"/>
          <w:szCs w:val="24"/>
        </w:rPr>
      </w:pPr>
      <w:r w:rsidRPr="007869A7">
        <w:rPr>
          <w:b/>
          <w:bCs/>
          <w:sz w:val="24"/>
          <w:szCs w:val="24"/>
        </w:rPr>
        <w:t xml:space="preserve">Table </w:t>
      </w:r>
      <w:r>
        <w:rPr>
          <w:b/>
          <w:bCs/>
          <w:sz w:val="24"/>
          <w:szCs w:val="24"/>
        </w:rPr>
        <w:t>26B</w:t>
      </w:r>
      <w:r w:rsidRPr="007869A7">
        <w:rPr>
          <w:b/>
          <w:bCs/>
          <w:sz w:val="24"/>
          <w:szCs w:val="24"/>
        </w:rPr>
        <w:t xml:space="preserve">: </w:t>
      </w:r>
      <w:r>
        <w:rPr>
          <w:b/>
          <w:bCs/>
          <w:sz w:val="24"/>
          <w:szCs w:val="24"/>
        </w:rPr>
        <w:t>Summer and Winter Shipping Stabilit</w:t>
      </w:r>
      <w:r w:rsidRPr="006E1B5F">
        <w:rPr>
          <w:b/>
          <w:bCs/>
          <w:sz w:val="24"/>
          <w:szCs w:val="24"/>
        </w:rPr>
        <w:t xml:space="preserve">y </w:t>
      </w:r>
      <w:r>
        <w:rPr>
          <w:b/>
          <w:bCs/>
          <w:sz w:val="24"/>
          <w:szCs w:val="24"/>
        </w:rPr>
        <w:t>(</w:t>
      </w:r>
      <w:r w:rsidRPr="006E1B5F">
        <w:rPr>
          <w:b/>
          <w:bCs/>
          <w:color w:val="000000"/>
          <w:sz w:val="24"/>
          <w:szCs w:val="24"/>
        </w:rPr>
        <w:t xml:space="preserve">Sample S000566067 - 2x </w:t>
      </w:r>
      <w:proofErr w:type="spellStart"/>
      <w:r w:rsidRPr="006E1B5F">
        <w:rPr>
          <w:b/>
          <w:bCs/>
          <w:color w:val="000000"/>
          <w:sz w:val="24"/>
          <w:szCs w:val="24"/>
        </w:rPr>
        <w:t>LoD</w:t>
      </w:r>
      <w:proofErr w:type="spellEnd"/>
      <w:r>
        <w:rPr>
          <w:b/>
          <w:bCs/>
          <w:color w:val="000000"/>
          <w:sz w:val="24"/>
          <w:szCs w:val="24"/>
        </w:rPr>
        <w:t>)</w:t>
      </w:r>
    </w:p>
    <w:tbl>
      <w:tblPr>
        <w:tblW w:w="5000" w:type="pct"/>
        <w:tblLook w:val="04A0" w:firstRow="1" w:lastRow="0" w:firstColumn="1" w:lastColumn="0" w:noHBand="0" w:noVBand="1"/>
      </w:tblPr>
      <w:tblGrid>
        <w:gridCol w:w="1005"/>
        <w:gridCol w:w="836"/>
        <w:gridCol w:w="1025"/>
        <w:gridCol w:w="1224"/>
        <w:gridCol w:w="1091"/>
        <w:gridCol w:w="836"/>
        <w:gridCol w:w="1025"/>
        <w:gridCol w:w="1224"/>
        <w:gridCol w:w="1089"/>
      </w:tblGrid>
      <w:tr w:rsidR="00B15ECB" w:rsidRPr="00B07247" w14:paraId="7F8E3936" w14:textId="77777777" w:rsidTr="00EF10E0">
        <w:trPr>
          <w:trHeight w:val="254"/>
        </w:trPr>
        <w:tc>
          <w:tcPr>
            <w:tcW w:w="537" w:type="pct"/>
            <w:tcBorders>
              <w:top w:val="nil"/>
              <w:left w:val="nil"/>
              <w:bottom w:val="nil"/>
              <w:right w:val="nil"/>
            </w:tcBorders>
            <w:shd w:val="clear" w:color="auto" w:fill="auto"/>
            <w:noWrap/>
            <w:vAlign w:val="bottom"/>
            <w:hideMark/>
          </w:tcPr>
          <w:p w14:paraId="6ED1553D" w14:textId="77777777" w:rsidR="00B15ECB" w:rsidRPr="00B07247" w:rsidRDefault="00B15ECB" w:rsidP="00EF10E0">
            <w:pPr>
              <w:keepNext/>
              <w:jc w:val="center"/>
              <w:rPr>
                <w:b/>
                <w:bCs/>
                <w:color w:val="000000"/>
                <w:sz w:val="22"/>
                <w:szCs w:val="22"/>
              </w:rPr>
            </w:pPr>
          </w:p>
        </w:tc>
        <w:tc>
          <w:tcPr>
            <w:tcW w:w="2232" w:type="pct"/>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C00728" w14:textId="77777777" w:rsidR="00B15ECB" w:rsidRPr="00B07247" w:rsidRDefault="00B15ECB" w:rsidP="00EF10E0">
            <w:pPr>
              <w:keepNext/>
              <w:jc w:val="center"/>
              <w:rPr>
                <w:b/>
                <w:bCs/>
                <w:color w:val="000000"/>
                <w:sz w:val="22"/>
                <w:szCs w:val="22"/>
              </w:rPr>
            </w:pPr>
            <w:r w:rsidRPr="00B07247">
              <w:rPr>
                <w:b/>
                <w:bCs/>
                <w:color w:val="000000"/>
                <w:sz w:val="22"/>
                <w:szCs w:val="22"/>
              </w:rPr>
              <w:t>Summer Cycle</w:t>
            </w:r>
          </w:p>
        </w:tc>
        <w:tc>
          <w:tcPr>
            <w:tcW w:w="2232" w:type="pct"/>
            <w:gridSpan w:val="4"/>
            <w:tcBorders>
              <w:top w:val="single" w:sz="4" w:space="0" w:color="auto"/>
              <w:left w:val="nil"/>
              <w:bottom w:val="single" w:sz="4" w:space="0" w:color="auto"/>
              <w:right w:val="single" w:sz="4" w:space="0" w:color="auto"/>
            </w:tcBorders>
            <w:shd w:val="clear" w:color="000000" w:fill="D9D9D9"/>
            <w:noWrap/>
            <w:vAlign w:val="bottom"/>
            <w:hideMark/>
          </w:tcPr>
          <w:p w14:paraId="34DF8F6E" w14:textId="77777777" w:rsidR="00B15ECB" w:rsidRPr="00B07247" w:rsidRDefault="00B15ECB" w:rsidP="00EF10E0">
            <w:pPr>
              <w:keepNext/>
              <w:jc w:val="center"/>
              <w:rPr>
                <w:b/>
                <w:bCs/>
                <w:color w:val="000000"/>
                <w:sz w:val="22"/>
                <w:szCs w:val="22"/>
              </w:rPr>
            </w:pPr>
            <w:r w:rsidRPr="00B07247">
              <w:rPr>
                <w:b/>
                <w:bCs/>
                <w:color w:val="000000"/>
                <w:sz w:val="22"/>
                <w:szCs w:val="22"/>
              </w:rPr>
              <w:t>Winter Cycle</w:t>
            </w:r>
          </w:p>
        </w:tc>
      </w:tr>
      <w:tr w:rsidR="00B15ECB" w:rsidRPr="00B07247" w14:paraId="0F82C4E8" w14:textId="77777777" w:rsidTr="00EF10E0">
        <w:trPr>
          <w:trHeight w:val="254"/>
        </w:trPr>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5CD0C" w14:textId="77777777" w:rsidR="00B15ECB" w:rsidRPr="00B07247" w:rsidRDefault="00B15ECB" w:rsidP="00EF10E0">
            <w:pPr>
              <w:keepNext/>
              <w:jc w:val="center"/>
              <w:rPr>
                <w:b/>
                <w:bCs/>
                <w:color w:val="000000"/>
                <w:sz w:val="22"/>
                <w:szCs w:val="22"/>
              </w:rPr>
            </w:pPr>
            <w:r w:rsidRPr="00B07247">
              <w:rPr>
                <w:b/>
                <w:bCs/>
                <w:color w:val="000000"/>
                <w:sz w:val="22"/>
                <w:szCs w:val="22"/>
              </w:rPr>
              <w:t>Swab #</w:t>
            </w:r>
          </w:p>
        </w:tc>
        <w:tc>
          <w:tcPr>
            <w:tcW w:w="447" w:type="pct"/>
            <w:tcBorders>
              <w:top w:val="nil"/>
              <w:left w:val="nil"/>
              <w:bottom w:val="single" w:sz="4" w:space="0" w:color="auto"/>
              <w:right w:val="single" w:sz="4" w:space="0" w:color="auto"/>
            </w:tcBorders>
            <w:shd w:val="clear" w:color="auto" w:fill="auto"/>
            <w:noWrap/>
            <w:vAlign w:val="bottom"/>
            <w:hideMark/>
          </w:tcPr>
          <w:p w14:paraId="410805B9" w14:textId="77777777" w:rsidR="00B15ECB" w:rsidRPr="00B07247" w:rsidRDefault="00B15ECB" w:rsidP="00EF10E0">
            <w:pPr>
              <w:keepNext/>
              <w:jc w:val="center"/>
              <w:rPr>
                <w:b/>
                <w:bCs/>
                <w:color w:val="000000"/>
                <w:sz w:val="22"/>
                <w:szCs w:val="22"/>
              </w:rPr>
            </w:pPr>
            <w:r w:rsidRPr="00B07247">
              <w:rPr>
                <w:b/>
                <w:bCs/>
                <w:color w:val="000000"/>
                <w:sz w:val="22"/>
                <w:szCs w:val="22"/>
              </w:rPr>
              <w:t>N1</w:t>
            </w:r>
          </w:p>
        </w:tc>
        <w:tc>
          <w:tcPr>
            <w:tcW w:w="548" w:type="pct"/>
            <w:tcBorders>
              <w:top w:val="nil"/>
              <w:left w:val="nil"/>
              <w:bottom w:val="single" w:sz="4" w:space="0" w:color="auto"/>
              <w:right w:val="single" w:sz="4" w:space="0" w:color="auto"/>
            </w:tcBorders>
            <w:shd w:val="clear" w:color="auto" w:fill="auto"/>
            <w:noWrap/>
            <w:vAlign w:val="bottom"/>
            <w:hideMark/>
          </w:tcPr>
          <w:p w14:paraId="6BD0652B" w14:textId="77777777" w:rsidR="00B15ECB" w:rsidRPr="00B07247" w:rsidRDefault="00B15ECB" w:rsidP="00EF10E0">
            <w:pPr>
              <w:keepNext/>
              <w:jc w:val="center"/>
              <w:rPr>
                <w:b/>
                <w:bCs/>
                <w:color w:val="000000"/>
                <w:sz w:val="22"/>
                <w:szCs w:val="22"/>
              </w:rPr>
            </w:pPr>
            <w:proofErr w:type="spellStart"/>
            <w:r w:rsidRPr="00B07247">
              <w:rPr>
                <w:b/>
                <w:bCs/>
                <w:color w:val="000000"/>
                <w:sz w:val="22"/>
                <w:szCs w:val="22"/>
              </w:rPr>
              <w:t>RdRp</w:t>
            </w:r>
            <w:proofErr w:type="spellEnd"/>
          </w:p>
        </w:tc>
        <w:tc>
          <w:tcPr>
            <w:tcW w:w="654" w:type="pct"/>
            <w:tcBorders>
              <w:top w:val="nil"/>
              <w:left w:val="nil"/>
              <w:bottom w:val="single" w:sz="4" w:space="0" w:color="auto"/>
              <w:right w:val="single" w:sz="4" w:space="0" w:color="auto"/>
            </w:tcBorders>
            <w:shd w:val="clear" w:color="auto" w:fill="auto"/>
            <w:noWrap/>
            <w:vAlign w:val="bottom"/>
            <w:hideMark/>
          </w:tcPr>
          <w:p w14:paraId="34C61018" w14:textId="77777777" w:rsidR="00B15ECB" w:rsidRPr="00B07247" w:rsidRDefault="00B15ECB" w:rsidP="00EF10E0">
            <w:pPr>
              <w:keepNext/>
              <w:jc w:val="center"/>
              <w:rPr>
                <w:b/>
                <w:bCs/>
                <w:color w:val="000000"/>
                <w:sz w:val="22"/>
                <w:szCs w:val="22"/>
              </w:rPr>
            </w:pPr>
            <w:proofErr w:type="spellStart"/>
            <w:r w:rsidRPr="00B07247">
              <w:rPr>
                <w:b/>
                <w:bCs/>
                <w:color w:val="000000"/>
                <w:sz w:val="22"/>
                <w:szCs w:val="22"/>
              </w:rPr>
              <w:t>RNasP</w:t>
            </w:r>
            <w:proofErr w:type="spellEnd"/>
          </w:p>
        </w:tc>
        <w:tc>
          <w:tcPr>
            <w:tcW w:w="583" w:type="pct"/>
            <w:tcBorders>
              <w:top w:val="nil"/>
              <w:left w:val="nil"/>
              <w:bottom w:val="single" w:sz="4" w:space="0" w:color="auto"/>
              <w:right w:val="single" w:sz="4" w:space="0" w:color="auto"/>
            </w:tcBorders>
            <w:shd w:val="clear" w:color="auto" w:fill="auto"/>
            <w:noWrap/>
            <w:vAlign w:val="bottom"/>
            <w:hideMark/>
          </w:tcPr>
          <w:p w14:paraId="2D642ABB" w14:textId="77777777" w:rsidR="00B15ECB" w:rsidRPr="00B07247" w:rsidRDefault="00B15ECB" w:rsidP="00EF10E0">
            <w:pPr>
              <w:keepNext/>
              <w:jc w:val="center"/>
              <w:rPr>
                <w:b/>
                <w:bCs/>
                <w:color w:val="000000"/>
                <w:sz w:val="22"/>
                <w:szCs w:val="22"/>
              </w:rPr>
            </w:pPr>
            <w:r w:rsidRPr="00B07247">
              <w:rPr>
                <w:b/>
                <w:bCs/>
                <w:color w:val="000000"/>
                <w:sz w:val="22"/>
                <w:szCs w:val="22"/>
              </w:rPr>
              <w:t>Call</w:t>
            </w:r>
          </w:p>
        </w:tc>
        <w:tc>
          <w:tcPr>
            <w:tcW w:w="447" w:type="pct"/>
            <w:tcBorders>
              <w:top w:val="nil"/>
              <w:left w:val="nil"/>
              <w:bottom w:val="single" w:sz="4" w:space="0" w:color="auto"/>
              <w:right w:val="single" w:sz="4" w:space="0" w:color="auto"/>
            </w:tcBorders>
            <w:shd w:val="clear" w:color="auto" w:fill="auto"/>
            <w:noWrap/>
            <w:vAlign w:val="bottom"/>
            <w:hideMark/>
          </w:tcPr>
          <w:p w14:paraId="76C822BE" w14:textId="77777777" w:rsidR="00B15ECB" w:rsidRPr="00B07247" w:rsidRDefault="00B15ECB" w:rsidP="00EF10E0">
            <w:pPr>
              <w:keepNext/>
              <w:jc w:val="center"/>
              <w:rPr>
                <w:b/>
                <w:bCs/>
                <w:color w:val="000000"/>
                <w:sz w:val="22"/>
                <w:szCs w:val="22"/>
              </w:rPr>
            </w:pPr>
            <w:r w:rsidRPr="00B07247">
              <w:rPr>
                <w:b/>
                <w:bCs/>
                <w:color w:val="000000"/>
                <w:sz w:val="22"/>
                <w:szCs w:val="22"/>
              </w:rPr>
              <w:t>N1</w:t>
            </w:r>
          </w:p>
        </w:tc>
        <w:tc>
          <w:tcPr>
            <w:tcW w:w="548" w:type="pct"/>
            <w:tcBorders>
              <w:top w:val="nil"/>
              <w:left w:val="nil"/>
              <w:bottom w:val="single" w:sz="4" w:space="0" w:color="auto"/>
              <w:right w:val="single" w:sz="4" w:space="0" w:color="auto"/>
            </w:tcBorders>
            <w:shd w:val="clear" w:color="auto" w:fill="auto"/>
            <w:noWrap/>
            <w:vAlign w:val="bottom"/>
            <w:hideMark/>
          </w:tcPr>
          <w:p w14:paraId="76E9D8EB" w14:textId="77777777" w:rsidR="00B15ECB" w:rsidRPr="00B07247" w:rsidRDefault="00B15ECB" w:rsidP="00EF10E0">
            <w:pPr>
              <w:keepNext/>
              <w:jc w:val="center"/>
              <w:rPr>
                <w:b/>
                <w:bCs/>
                <w:color w:val="000000"/>
                <w:sz w:val="22"/>
                <w:szCs w:val="22"/>
              </w:rPr>
            </w:pPr>
            <w:proofErr w:type="spellStart"/>
            <w:r w:rsidRPr="00B07247">
              <w:rPr>
                <w:b/>
                <w:bCs/>
                <w:color w:val="000000"/>
                <w:sz w:val="22"/>
                <w:szCs w:val="22"/>
              </w:rPr>
              <w:t>RdRp</w:t>
            </w:r>
            <w:proofErr w:type="spellEnd"/>
          </w:p>
        </w:tc>
        <w:tc>
          <w:tcPr>
            <w:tcW w:w="654" w:type="pct"/>
            <w:tcBorders>
              <w:top w:val="nil"/>
              <w:left w:val="nil"/>
              <w:bottom w:val="single" w:sz="4" w:space="0" w:color="auto"/>
              <w:right w:val="single" w:sz="4" w:space="0" w:color="auto"/>
            </w:tcBorders>
            <w:shd w:val="clear" w:color="auto" w:fill="auto"/>
            <w:noWrap/>
            <w:vAlign w:val="bottom"/>
            <w:hideMark/>
          </w:tcPr>
          <w:p w14:paraId="04339FFE" w14:textId="77777777" w:rsidR="00B15ECB" w:rsidRPr="00B07247" w:rsidRDefault="00B15ECB" w:rsidP="00EF10E0">
            <w:pPr>
              <w:keepNext/>
              <w:jc w:val="center"/>
              <w:rPr>
                <w:b/>
                <w:bCs/>
                <w:color w:val="000000"/>
                <w:sz w:val="22"/>
                <w:szCs w:val="22"/>
              </w:rPr>
            </w:pPr>
            <w:r w:rsidRPr="00B07247">
              <w:rPr>
                <w:b/>
                <w:bCs/>
                <w:color w:val="000000"/>
                <w:sz w:val="22"/>
                <w:szCs w:val="22"/>
              </w:rPr>
              <w:t>RNaseP</w:t>
            </w:r>
          </w:p>
        </w:tc>
        <w:tc>
          <w:tcPr>
            <w:tcW w:w="583" w:type="pct"/>
            <w:tcBorders>
              <w:top w:val="nil"/>
              <w:left w:val="nil"/>
              <w:bottom w:val="single" w:sz="4" w:space="0" w:color="auto"/>
              <w:right w:val="single" w:sz="4" w:space="0" w:color="auto"/>
            </w:tcBorders>
            <w:shd w:val="clear" w:color="auto" w:fill="auto"/>
            <w:noWrap/>
            <w:vAlign w:val="bottom"/>
            <w:hideMark/>
          </w:tcPr>
          <w:p w14:paraId="4B8D870C" w14:textId="77777777" w:rsidR="00B15ECB" w:rsidRPr="00B07247" w:rsidRDefault="00B15ECB" w:rsidP="00EF10E0">
            <w:pPr>
              <w:keepNext/>
              <w:jc w:val="center"/>
              <w:rPr>
                <w:b/>
                <w:bCs/>
                <w:color w:val="000000"/>
                <w:sz w:val="22"/>
                <w:szCs w:val="22"/>
              </w:rPr>
            </w:pPr>
            <w:r w:rsidRPr="00B07247">
              <w:rPr>
                <w:b/>
                <w:bCs/>
                <w:color w:val="000000"/>
                <w:sz w:val="22"/>
                <w:szCs w:val="22"/>
              </w:rPr>
              <w:t>Call</w:t>
            </w:r>
          </w:p>
        </w:tc>
      </w:tr>
      <w:tr w:rsidR="00B15ECB" w:rsidRPr="00B07247" w14:paraId="25214C9F"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26C8C130" w14:textId="77777777" w:rsidR="00B15ECB" w:rsidRPr="00B07247" w:rsidRDefault="00B15ECB" w:rsidP="00EF10E0">
            <w:pPr>
              <w:keepNext/>
              <w:jc w:val="center"/>
              <w:rPr>
                <w:color w:val="000000"/>
                <w:sz w:val="22"/>
                <w:szCs w:val="22"/>
              </w:rPr>
            </w:pPr>
            <w:r w:rsidRPr="00B07247">
              <w:rPr>
                <w:color w:val="000000"/>
                <w:sz w:val="22"/>
                <w:szCs w:val="22"/>
              </w:rPr>
              <w:t>1</w:t>
            </w:r>
          </w:p>
        </w:tc>
        <w:tc>
          <w:tcPr>
            <w:tcW w:w="447" w:type="pct"/>
            <w:tcBorders>
              <w:top w:val="nil"/>
              <w:left w:val="nil"/>
              <w:bottom w:val="single" w:sz="4" w:space="0" w:color="auto"/>
              <w:right w:val="single" w:sz="4" w:space="0" w:color="auto"/>
            </w:tcBorders>
            <w:shd w:val="clear" w:color="auto" w:fill="auto"/>
            <w:noWrap/>
            <w:vAlign w:val="bottom"/>
            <w:hideMark/>
          </w:tcPr>
          <w:p w14:paraId="7EA81E28" w14:textId="77777777" w:rsidR="00B15ECB" w:rsidRPr="00B07247" w:rsidRDefault="00B15ECB" w:rsidP="00EF10E0">
            <w:pPr>
              <w:keepNext/>
              <w:jc w:val="center"/>
              <w:rPr>
                <w:color w:val="000000"/>
                <w:sz w:val="22"/>
                <w:szCs w:val="22"/>
              </w:rPr>
            </w:pPr>
            <w:r w:rsidRPr="00B07247">
              <w:rPr>
                <w:color w:val="000000"/>
                <w:sz w:val="22"/>
                <w:szCs w:val="22"/>
              </w:rPr>
              <w:t>32.4</w:t>
            </w:r>
          </w:p>
        </w:tc>
        <w:tc>
          <w:tcPr>
            <w:tcW w:w="548" w:type="pct"/>
            <w:tcBorders>
              <w:top w:val="nil"/>
              <w:left w:val="nil"/>
              <w:bottom w:val="single" w:sz="4" w:space="0" w:color="auto"/>
              <w:right w:val="single" w:sz="4" w:space="0" w:color="auto"/>
            </w:tcBorders>
            <w:shd w:val="clear" w:color="auto" w:fill="auto"/>
            <w:noWrap/>
            <w:vAlign w:val="bottom"/>
            <w:hideMark/>
          </w:tcPr>
          <w:p w14:paraId="1299EEED" w14:textId="77777777" w:rsidR="00B15ECB" w:rsidRPr="00B07247" w:rsidRDefault="00B15ECB" w:rsidP="00EF10E0">
            <w:pPr>
              <w:keepNext/>
              <w:jc w:val="center"/>
              <w:rPr>
                <w:color w:val="000000"/>
                <w:sz w:val="22"/>
                <w:szCs w:val="22"/>
              </w:rPr>
            </w:pPr>
            <w:r w:rsidRPr="00B07247">
              <w:rPr>
                <w:color w:val="000000"/>
                <w:sz w:val="22"/>
                <w:szCs w:val="22"/>
              </w:rPr>
              <w:t>34.9</w:t>
            </w:r>
          </w:p>
        </w:tc>
        <w:tc>
          <w:tcPr>
            <w:tcW w:w="654" w:type="pct"/>
            <w:tcBorders>
              <w:top w:val="nil"/>
              <w:left w:val="nil"/>
              <w:bottom w:val="single" w:sz="4" w:space="0" w:color="auto"/>
              <w:right w:val="single" w:sz="4" w:space="0" w:color="auto"/>
            </w:tcBorders>
            <w:shd w:val="clear" w:color="auto" w:fill="auto"/>
            <w:noWrap/>
            <w:vAlign w:val="bottom"/>
            <w:hideMark/>
          </w:tcPr>
          <w:p w14:paraId="366FC075" w14:textId="77777777" w:rsidR="00B15ECB" w:rsidRPr="00B07247" w:rsidRDefault="00B15ECB" w:rsidP="00EF10E0">
            <w:pPr>
              <w:keepNext/>
              <w:jc w:val="center"/>
              <w:rPr>
                <w:color w:val="000000"/>
                <w:sz w:val="22"/>
                <w:szCs w:val="22"/>
              </w:rPr>
            </w:pPr>
            <w:r w:rsidRPr="00B07247">
              <w:rPr>
                <w:color w:val="000000"/>
                <w:sz w:val="22"/>
                <w:szCs w:val="22"/>
              </w:rPr>
              <w:t>35.4</w:t>
            </w:r>
          </w:p>
        </w:tc>
        <w:tc>
          <w:tcPr>
            <w:tcW w:w="583" w:type="pct"/>
            <w:tcBorders>
              <w:top w:val="nil"/>
              <w:left w:val="nil"/>
              <w:bottom w:val="single" w:sz="4" w:space="0" w:color="auto"/>
              <w:right w:val="single" w:sz="4" w:space="0" w:color="auto"/>
            </w:tcBorders>
            <w:shd w:val="clear" w:color="000000" w:fill="C6E0B4"/>
            <w:noWrap/>
            <w:vAlign w:val="bottom"/>
            <w:hideMark/>
          </w:tcPr>
          <w:p w14:paraId="7837117B" w14:textId="77777777" w:rsidR="00B15ECB" w:rsidRPr="00B07247" w:rsidRDefault="00B15ECB" w:rsidP="00EF10E0">
            <w:pPr>
              <w:keepNext/>
              <w:jc w:val="center"/>
              <w:rPr>
                <w:color w:val="000000"/>
                <w:sz w:val="22"/>
                <w:szCs w:val="22"/>
              </w:rPr>
            </w:pPr>
            <w:r w:rsidRPr="00B07247">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73A698BC" w14:textId="77777777" w:rsidR="00B15ECB" w:rsidRPr="00B07247" w:rsidRDefault="00B15ECB" w:rsidP="00EF10E0">
            <w:pPr>
              <w:keepNext/>
              <w:jc w:val="center"/>
              <w:rPr>
                <w:color w:val="000000"/>
                <w:sz w:val="22"/>
                <w:szCs w:val="22"/>
              </w:rPr>
            </w:pPr>
            <w:r w:rsidRPr="00B07247">
              <w:rPr>
                <w:color w:val="000000"/>
                <w:sz w:val="22"/>
                <w:szCs w:val="22"/>
              </w:rPr>
              <w:t>31.6</w:t>
            </w:r>
          </w:p>
        </w:tc>
        <w:tc>
          <w:tcPr>
            <w:tcW w:w="548" w:type="pct"/>
            <w:tcBorders>
              <w:top w:val="nil"/>
              <w:left w:val="nil"/>
              <w:bottom w:val="single" w:sz="4" w:space="0" w:color="auto"/>
              <w:right w:val="single" w:sz="4" w:space="0" w:color="auto"/>
            </w:tcBorders>
            <w:shd w:val="clear" w:color="auto" w:fill="auto"/>
            <w:noWrap/>
            <w:vAlign w:val="bottom"/>
            <w:hideMark/>
          </w:tcPr>
          <w:p w14:paraId="593E6AA4" w14:textId="77777777" w:rsidR="00B15ECB" w:rsidRPr="00B07247" w:rsidRDefault="00B15ECB" w:rsidP="00EF10E0">
            <w:pPr>
              <w:keepNext/>
              <w:jc w:val="center"/>
              <w:rPr>
                <w:color w:val="000000"/>
                <w:sz w:val="22"/>
                <w:szCs w:val="22"/>
              </w:rPr>
            </w:pPr>
            <w:r w:rsidRPr="00B07247">
              <w:rPr>
                <w:color w:val="000000"/>
                <w:sz w:val="22"/>
                <w:szCs w:val="22"/>
              </w:rPr>
              <w:t>35.1</w:t>
            </w:r>
          </w:p>
        </w:tc>
        <w:tc>
          <w:tcPr>
            <w:tcW w:w="654" w:type="pct"/>
            <w:tcBorders>
              <w:top w:val="nil"/>
              <w:left w:val="nil"/>
              <w:bottom w:val="single" w:sz="4" w:space="0" w:color="auto"/>
              <w:right w:val="single" w:sz="4" w:space="0" w:color="auto"/>
            </w:tcBorders>
            <w:shd w:val="clear" w:color="auto" w:fill="auto"/>
            <w:noWrap/>
            <w:vAlign w:val="bottom"/>
            <w:hideMark/>
          </w:tcPr>
          <w:p w14:paraId="4A8E09A4" w14:textId="77777777" w:rsidR="00B15ECB" w:rsidRPr="00B07247" w:rsidRDefault="00B15ECB" w:rsidP="00EF10E0">
            <w:pPr>
              <w:keepNext/>
              <w:jc w:val="center"/>
              <w:rPr>
                <w:color w:val="000000"/>
                <w:sz w:val="22"/>
                <w:szCs w:val="22"/>
              </w:rPr>
            </w:pPr>
            <w:r w:rsidRPr="00B07247">
              <w:rPr>
                <w:color w:val="000000"/>
                <w:sz w:val="22"/>
                <w:szCs w:val="22"/>
              </w:rPr>
              <w:t>und</w:t>
            </w:r>
          </w:p>
        </w:tc>
        <w:tc>
          <w:tcPr>
            <w:tcW w:w="583" w:type="pct"/>
            <w:tcBorders>
              <w:top w:val="nil"/>
              <w:left w:val="nil"/>
              <w:bottom w:val="single" w:sz="4" w:space="0" w:color="auto"/>
              <w:right w:val="single" w:sz="4" w:space="0" w:color="auto"/>
            </w:tcBorders>
            <w:shd w:val="clear" w:color="000000" w:fill="C6E0B4"/>
            <w:noWrap/>
            <w:vAlign w:val="bottom"/>
            <w:hideMark/>
          </w:tcPr>
          <w:p w14:paraId="4614C047" w14:textId="77777777" w:rsidR="00B15ECB" w:rsidRPr="00B07247" w:rsidRDefault="00B15ECB" w:rsidP="00EF10E0">
            <w:pPr>
              <w:keepNext/>
              <w:jc w:val="center"/>
              <w:rPr>
                <w:color w:val="000000"/>
                <w:sz w:val="22"/>
                <w:szCs w:val="22"/>
              </w:rPr>
            </w:pPr>
            <w:r w:rsidRPr="00B07247">
              <w:rPr>
                <w:color w:val="000000"/>
                <w:sz w:val="22"/>
                <w:szCs w:val="22"/>
              </w:rPr>
              <w:t>POS</w:t>
            </w:r>
          </w:p>
        </w:tc>
      </w:tr>
      <w:tr w:rsidR="00B15ECB" w:rsidRPr="00B07247" w14:paraId="23B5685C"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098527A9" w14:textId="77777777" w:rsidR="00B15ECB" w:rsidRPr="00B07247" w:rsidRDefault="00B15ECB" w:rsidP="00EF10E0">
            <w:pPr>
              <w:keepNext/>
              <w:jc w:val="center"/>
              <w:rPr>
                <w:color w:val="000000"/>
                <w:sz w:val="22"/>
                <w:szCs w:val="22"/>
              </w:rPr>
            </w:pPr>
            <w:r w:rsidRPr="00B07247">
              <w:rPr>
                <w:color w:val="000000"/>
                <w:sz w:val="22"/>
                <w:szCs w:val="22"/>
              </w:rPr>
              <w:t>2</w:t>
            </w:r>
          </w:p>
        </w:tc>
        <w:tc>
          <w:tcPr>
            <w:tcW w:w="447" w:type="pct"/>
            <w:tcBorders>
              <w:top w:val="nil"/>
              <w:left w:val="nil"/>
              <w:bottom w:val="single" w:sz="4" w:space="0" w:color="auto"/>
              <w:right w:val="single" w:sz="4" w:space="0" w:color="auto"/>
            </w:tcBorders>
            <w:shd w:val="clear" w:color="auto" w:fill="auto"/>
            <w:noWrap/>
            <w:vAlign w:val="bottom"/>
            <w:hideMark/>
          </w:tcPr>
          <w:p w14:paraId="544F4533" w14:textId="77777777" w:rsidR="00B15ECB" w:rsidRPr="00B07247" w:rsidRDefault="00B15ECB" w:rsidP="00EF10E0">
            <w:pPr>
              <w:keepNext/>
              <w:jc w:val="center"/>
              <w:rPr>
                <w:color w:val="000000"/>
                <w:sz w:val="22"/>
                <w:szCs w:val="22"/>
              </w:rPr>
            </w:pPr>
            <w:r w:rsidRPr="00B07247">
              <w:rPr>
                <w:color w:val="000000"/>
                <w:sz w:val="22"/>
                <w:szCs w:val="22"/>
              </w:rPr>
              <w:t>32.3</w:t>
            </w:r>
          </w:p>
        </w:tc>
        <w:tc>
          <w:tcPr>
            <w:tcW w:w="548" w:type="pct"/>
            <w:tcBorders>
              <w:top w:val="nil"/>
              <w:left w:val="nil"/>
              <w:bottom w:val="single" w:sz="4" w:space="0" w:color="auto"/>
              <w:right w:val="single" w:sz="4" w:space="0" w:color="auto"/>
            </w:tcBorders>
            <w:shd w:val="clear" w:color="auto" w:fill="auto"/>
            <w:noWrap/>
            <w:vAlign w:val="bottom"/>
            <w:hideMark/>
          </w:tcPr>
          <w:p w14:paraId="001EA852" w14:textId="77777777" w:rsidR="00B15ECB" w:rsidRPr="00B07247" w:rsidRDefault="00B15ECB" w:rsidP="00EF10E0">
            <w:pPr>
              <w:keepNext/>
              <w:jc w:val="center"/>
              <w:rPr>
                <w:color w:val="000000"/>
                <w:sz w:val="22"/>
                <w:szCs w:val="22"/>
              </w:rPr>
            </w:pPr>
            <w:r w:rsidRPr="00B07247">
              <w:rPr>
                <w:color w:val="000000"/>
                <w:sz w:val="22"/>
                <w:szCs w:val="22"/>
              </w:rPr>
              <w:t>34.3</w:t>
            </w:r>
          </w:p>
        </w:tc>
        <w:tc>
          <w:tcPr>
            <w:tcW w:w="654" w:type="pct"/>
            <w:tcBorders>
              <w:top w:val="nil"/>
              <w:left w:val="nil"/>
              <w:bottom w:val="single" w:sz="4" w:space="0" w:color="auto"/>
              <w:right w:val="single" w:sz="4" w:space="0" w:color="auto"/>
            </w:tcBorders>
            <w:shd w:val="clear" w:color="auto" w:fill="auto"/>
            <w:noWrap/>
            <w:vAlign w:val="bottom"/>
            <w:hideMark/>
          </w:tcPr>
          <w:p w14:paraId="332C0FC2" w14:textId="77777777" w:rsidR="00B15ECB" w:rsidRPr="00B07247" w:rsidRDefault="00B15ECB" w:rsidP="00EF10E0">
            <w:pPr>
              <w:keepNext/>
              <w:jc w:val="center"/>
              <w:rPr>
                <w:color w:val="000000"/>
                <w:sz w:val="22"/>
                <w:szCs w:val="22"/>
              </w:rPr>
            </w:pPr>
            <w:r w:rsidRPr="00B07247">
              <w:rPr>
                <w:color w:val="000000"/>
                <w:sz w:val="22"/>
                <w:szCs w:val="22"/>
              </w:rPr>
              <w:t>32.8</w:t>
            </w:r>
          </w:p>
        </w:tc>
        <w:tc>
          <w:tcPr>
            <w:tcW w:w="583" w:type="pct"/>
            <w:tcBorders>
              <w:top w:val="nil"/>
              <w:left w:val="nil"/>
              <w:bottom w:val="single" w:sz="4" w:space="0" w:color="auto"/>
              <w:right w:val="single" w:sz="4" w:space="0" w:color="auto"/>
            </w:tcBorders>
            <w:shd w:val="clear" w:color="000000" w:fill="C6E0B4"/>
            <w:noWrap/>
            <w:vAlign w:val="bottom"/>
            <w:hideMark/>
          </w:tcPr>
          <w:p w14:paraId="3C654145" w14:textId="77777777" w:rsidR="00B15ECB" w:rsidRPr="00B07247" w:rsidRDefault="00B15ECB" w:rsidP="00EF10E0">
            <w:pPr>
              <w:keepNext/>
              <w:jc w:val="center"/>
              <w:rPr>
                <w:color w:val="000000"/>
                <w:sz w:val="22"/>
                <w:szCs w:val="22"/>
              </w:rPr>
            </w:pPr>
            <w:r w:rsidRPr="00B07247">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1385DA59" w14:textId="77777777" w:rsidR="00B15ECB" w:rsidRPr="00B07247" w:rsidRDefault="00B15ECB" w:rsidP="00EF10E0">
            <w:pPr>
              <w:keepNext/>
              <w:jc w:val="center"/>
              <w:rPr>
                <w:color w:val="000000"/>
                <w:sz w:val="22"/>
                <w:szCs w:val="22"/>
              </w:rPr>
            </w:pPr>
            <w:r w:rsidRPr="00B07247">
              <w:rPr>
                <w:color w:val="000000"/>
                <w:sz w:val="22"/>
                <w:szCs w:val="22"/>
              </w:rPr>
              <w:t>32.1</w:t>
            </w:r>
          </w:p>
        </w:tc>
        <w:tc>
          <w:tcPr>
            <w:tcW w:w="548" w:type="pct"/>
            <w:tcBorders>
              <w:top w:val="nil"/>
              <w:left w:val="nil"/>
              <w:bottom w:val="single" w:sz="4" w:space="0" w:color="auto"/>
              <w:right w:val="single" w:sz="4" w:space="0" w:color="auto"/>
            </w:tcBorders>
            <w:shd w:val="clear" w:color="auto" w:fill="auto"/>
            <w:noWrap/>
            <w:vAlign w:val="bottom"/>
            <w:hideMark/>
          </w:tcPr>
          <w:p w14:paraId="1116397D" w14:textId="77777777" w:rsidR="00B15ECB" w:rsidRPr="00B07247" w:rsidRDefault="00B15ECB" w:rsidP="00EF10E0">
            <w:pPr>
              <w:keepNext/>
              <w:jc w:val="center"/>
              <w:rPr>
                <w:color w:val="000000"/>
                <w:sz w:val="22"/>
                <w:szCs w:val="22"/>
              </w:rPr>
            </w:pPr>
            <w:r w:rsidRPr="00B07247">
              <w:rPr>
                <w:color w:val="000000"/>
                <w:sz w:val="22"/>
                <w:szCs w:val="22"/>
              </w:rPr>
              <w:t>36.8</w:t>
            </w:r>
          </w:p>
        </w:tc>
        <w:tc>
          <w:tcPr>
            <w:tcW w:w="654" w:type="pct"/>
            <w:tcBorders>
              <w:top w:val="nil"/>
              <w:left w:val="nil"/>
              <w:bottom w:val="single" w:sz="4" w:space="0" w:color="auto"/>
              <w:right w:val="single" w:sz="4" w:space="0" w:color="auto"/>
            </w:tcBorders>
            <w:shd w:val="clear" w:color="auto" w:fill="auto"/>
            <w:noWrap/>
            <w:vAlign w:val="bottom"/>
            <w:hideMark/>
          </w:tcPr>
          <w:p w14:paraId="1CA829E2" w14:textId="77777777" w:rsidR="00B15ECB" w:rsidRPr="00B07247" w:rsidRDefault="00B15ECB" w:rsidP="00EF10E0">
            <w:pPr>
              <w:keepNext/>
              <w:jc w:val="center"/>
              <w:rPr>
                <w:color w:val="000000"/>
                <w:sz w:val="22"/>
                <w:szCs w:val="22"/>
              </w:rPr>
            </w:pPr>
            <w:r w:rsidRPr="00B07247">
              <w:rPr>
                <w:color w:val="000000"/>
                <w:sz w:val="22"/>
                <w:szCs w:val="22"/>
              </w:rPr>
              <w:t>35.3</w:t>
            </w:r>
          </w:p>
        </w:tc>
        <w:tc>
          <w:tcPr>
            <w:tcW w:w="583" w:type="pct"/>
            <w:tcBorders>
              <w:top w:val="nil"/>
              <w:left w:val="nil"/>
              <w:bottom w:val="single" w:sz="4" w:space="0" w:color="auto"/>
              <w:right w:val="single" w:sz="4" w:space="0" w:color="auto"/>
            </w:tcBorders>
            <w:shd w:val="clear" w:color="000000" w:fill="C6E0B4"/>
            <w:noWrap/>
            <w:vAlign w:val="bottom"/>
            <w:hideMark/>
          </w:tcPr>
          <w:p w14:paraId="7A5B82CA" w14:textId="77777777" w:rsidR="00B15ECB" w:rsidRPr="00B07247" w:rsidRDefault="00B15ECB" w:rsidP="00EF10E0">
            <w:pPr>
              <w:keepNext/>
              <w:jc w:val="center"/>
              <w:rPr>
                <w:color w:val="000000"/>
                <w:sz w:val="22"/>
                <w:szCs w:val="22"/>
              </w:rPr>
            </w:pPr>
            <w:r w:rsidRPr="00B07247">
              <w:rPr>
                <w:color w:val="000000"/>
                <w:sz w:val="22"/>
                <w:szCs w:val="22"/>
              </w:rPr>
              <w:t>POS</w:t>
            </w:r>
          </w:p>
        </w:tc>
      </w:tr>
      <w:tr w:rsidR="00B15ECB" w:rsidRPr="00B07247" w14:paraId="2D2B0AAC"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01715756" w14:textId="77777777" w:rsidR="00B15ECB" w:rsidRPr="00B07247" w:rsidRDefault="00B15ECB" w:rsidP="00EF10E0">
            <w:pPr>
              <w:keepNext/>
              <w:jc w:val="center"/>
              <w:rPr>
                <w:color w:val="000000"/>
                <w:sz w:val="22"/>
                <w:szCs w:val="22"/>
              </w:rPr>
            </w:pPr>
            <w:r w:rsidRPr="00B07247">
              <w:rPr>
                <w:color w:val="000000"/>
                <w:sz w:val="22"/>
                <w:szCs w:val="22"/>
              </w:rPr>
              <w:t>3</w:t>
            </w:r>
          </w:p>
        </w:tc>
        <w:tc>
          <w:tcPr>
            <w:tcW w:w="447" w:type="pct"/>
            <w:tcBorders>
              <w:top w:val="nil"/>
              <w:left w:val="nil"/>
              <w:bottom w:val="single" w:sz="4" w:space="0" w:color="auto"/>
              <w:right w:val="single" w:sz="4" w:space="0" w:color="auto"/>
            </w:tcBorders>
            <w:shd w:val="clear" w:color="auto" w:fill="auto"/>
            <w:noWrap/>
            <w:vAlign w:val="bottom"/>
            <w:hideMark/>
          </w:tcPr>
          <w:p w14:paraId="74301D69" w14:textId="77777777" w:rsidR="00B15ECB" w:rsidRPr="00B07247" w:rsidRDefault="00B15ECB" w:rsidP="00EF10E0">
            <w:pPr>
              <w:keepNext/>
              <w:jc w:val="center"/>
              <w:rPr>
                <w:color w:val="000000"/>
                <w:sz w:val="22"/>
                <w:szCs w:val="22"/>
              </w:rPr>
            </w:pPr>
            <w:r w:rsidRPr="00B07247">
              <w:rPr>
                <w:color w:val="000000"/>
                <w:sz w:val="22"/>
                <w:szCs w:val="22"/>
              </w:rPr>
              <w:t>32.6</w:t>
            </w:r>
          </w:p>
        </w:tc>
        <w:tc>
          <w:tcPr>
            <w:tcW w:w="548" w:type="pct"/>
            <w:tcBorders>
              <w:top w:val="nil"/>
              <w:left w:val="nil"/>
              <w:bottom w:val="single" w:sz="4" w:space="0" w:color="auto"/>
              <w:right w:val="single" w:sz="4" w:space="0" w:color="auto"/>
            </w:tcBorders>
            <w:shd w:val="clear" w:color="auto" w:fill="auto"/>
            <w:noWrap/>
            <w:vAlign w:val="bottom"/>
            <w:hideMark/>
          </w:tcPr>
          <w:p w14:paraId="74E53490" w14:textId="77777777" w:rsidR="00B15ECB" w:rsidRPr="00B07247" w:rsidRDefault="00B15ECB" w:rsidP="00EF10E0">
            <w:pPr>
              <w:keepNext/>
              <w:jc w:val="center"/>
              <w:rPr>
                <w:color w:val="000000"/>
                <w:sz w:val="22"/>
                <w:szCs w:val="22"/>
              </w:rPr>
            </w:pPr>
            <w:r w:rsidRPr="00B07247">
              <w:rPr>
                <w:color w:val="000000"/>
                <w:sz w:val="22"/>
                <w:szCs w:val="22"/>
              </w:rPr>
              <w:t>34.4</w:t>
            </w:r>
          </w:p>
        </w:tc>
        <w:tc>
          <w:tcPr>
            <w:tcW w:w="654" w:type="pct"/>
            <w:tcBorders>
              <w:top w:val="nil"/>
              <w:left w:val="nil"/>
              <w:bottom w:val="single" w:sz="4" w:space="0" w:color="auto"/>
              <w:right w:val="single" w:sz="4" w:space="0" w:color="auto"/>
            </w:tcBorders>
            <w:shd w:val="clear" w:color="auto" w:fill="auto"/>
            <w:noWrap/>
            <w:vAlign w:val="bottom"/>
            <w:hideMark/>
          </w:tcPr>
          <w:p w14:paraId="181E6197" w14:textId="77777777" w:rsidR="00B15ECB" w:rsidRPr="00B07247" w:rsidRDefault="00B15ECB" w:rsidP="00EF10E0">
            <w:pPr>
              <w:keepNext/>
              <w:jc w:val="center"/>
              <w:rPr>
                <w:color w:val="000000"/>
                <w:sz w:val="22"/>
                <w:szCs w:val="22"/>
              </w:rPr>
            </w:pPr>
            <w:r w:rsidRPr="00B07247">
              <w:rPr>
                <w:color w:val="000000"/>
                <w:sz w:val="22"/>
                <w:szCs w:val="22"/>
              </w:rPr>
              <w:t>35.1</w:t>
            </w:r>
          </w:p>
        </w:tc>
        <w:tc>
          <w:tcPr>
            <w:tcW w:w="583" w:type="pct"/>
            <w:tcBorders>
              <w:top w:val="nil"/>
              <w:left w:val="nil"/>
              <w:bottom w:val="single" w:sz="4" w:space="0" w:color="auto"/>
              <w:right w:val="single" w:sz="4" w:space="0" w:color="auto"/>
            </w:tcBorders>
            <w:shd w:val="clear" w:color="000000" w:fill="C6E0B4"/>
            <w:noWrap/>
            <w:vAlign w:val="bottom"/>
            <w:hideMark/>
          </w:tcPr>
          <w:p w14:paraId="60929946" w14:textId="77777777" w:rsidR="00B15ECB" w:rsidRPr="00B07247" w:rsidRDefault="00B15ECB" w:rsidP="00EF10E0">
            <w:pPr>
              <w:keepNext/>
              <w:jc w:val="center"/>
              <w:rPr>
                <w:color w:val="000000"/>
                <w:sz w:val="22"/>
                <w:szCs w:val="22"/>
              </w:rPr>
            </w:pPr>
            <w:r w:rsidRPr="00B07247">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730EEDD7" w14:textId="77777777" w:rsidR="00B15ECB" w:rsidRPr="00B07247" w:rsidRDefault="00B15ECB" w:rsidP="00EF10E0">
            <w:pPr>
              <w:keepNext/>
              <w:jc w:val="center"/>
              <w:rPr>
                <w:color w:val="000000"/>
                <w:sz w:val="22"/>
                <w:szCs w:val="22"/>
              </w:rPr>
            </w:pPr>
            <w:r w:rsidRPr="00B07247">
              <w:rPr>
                <w:color w:val="000000"/>
                <w:sz w:val="22"/>
                <w:szCs w:val="22"/>
              </w:rPr>
              <w:t>31.6</w:t>
            </w:r>
          </w:p>
        </w:tc>
        <w:tc>
          <w:tcPr>
            <w:tcW w:w="548" w:type="pct"/>
            <w:tcBorders>
              <w:top w:val="nil"/>
              <w:left w:val="nil"/>
              <w:bottom w:val="single" w:sz="4" w:space="0" w:color="auto"/>
              <w:right w:val="single" w:sz="4" w:space="0" w:color="auto"/>
            </w:tcBorders>
            <w:shd w:val="clear" w:color="auto" w:fill="auto"/>
            <w:noWrap/>
            <w:vAlign w:val="bottom"/>
            <w:hideMark/>
          </w:tcPr>
          <w:p w14:paraId="1EC74206" w14:textId="77777777" w:rsidR="00B15ECB" w:rsidRPr="00B07247" w:rsidRDefault="00B15ECB" w:rsidP="00EF10E0">
            <w:pPr>
              <w:keepNext/>
              <w:jc w:val="center"/>
              <w:rPr>
                <w:color w:val="000000"/>
                <w:sz w:val="22"/>
                <w:szCs w:val="22"/>
              </w:rPr>
            </w:pPr>
            <w:r w:rsidRPr="00B07247">
              <w:rPr>
                <w:color w:val="000000"/>
                <w:sz w:val="22"/>
                <w:szCs w:val="22"/>
              </w:rPr>
              <w:t>34.2</w:t>
            </w:r>
          </w:p>
        </w:tc>
        <w:tc>
          <w:tcPr>
            <w:tcW w:w="654" w:type="pct"/>
            <w:tcBorders>
              <w:top w:val="nil"/>
              <w:left w:val="nil"/>
              <w:bottom w:val="single" w:sz="4" w:space="0" w:color="auto"/>
              <w:right w:val="single" w:sz="4" w:space="0" w:color="auto"/>
            </w:tcBorders>
            <w:shd w:val="clear" w:color="auto" w:fill="auto"/>
            <w:noWrap/>
            <w:vAlign w:val="bottom"/>
            <w:hideMark/>
          </w:tcPr>
          <w:p w14:paraId="5D3CAFD4" w14:textId="77777777" w:rsidR="00B15ECB" w:rsidRPr="00B07247" w:rsidRDefault="00B15ECB" w:rsidP="00EF10E0">
            <w:pPr>
              <w:keepNext/>
              <w:jc w:val="center"/>
              <w:rPr>
                <w:color w:val="000000"/>
                <w:sz w:val="22"/>
                <w:szCs w:val="22"/>
              </w:rPr>
            </w:pPr>
            <w:r w:rsidRPr="00B07247">
              <w:rPr>
                <w:color w:val="000000"/>
                <w:sz w:val="22"/>
                <w:szCs w:val="22"/>
              </w:rPr>
              <w:t>36.1</w:t>
            </w:r>
          </w:p>
        </w:tc>
        <w:tc>
          <w:tcPr>
            <w:tcW w:w="583" w:type="pct"/>
            <w:tcBorders>
              <w:top w:val="nil"/>
              <w:left w:val="nil"/>
              <w:bottom w:val="single" w:sz="4" w:space="0" w:color="auto"/>
              <w:right w:val="single" w:sz="4" w:space="0" w:color="auto"/>
            </w:tcBorders>
            <w:shd w:val="clear" w:color="000000" w:fill="C6E0B4"/>
            <w:noWrap/>
            <w:vAlign w:val="bottom"/>
            <w:hideMark/>
          </w:tcPr>
          <w:p w14:paraId="7C323513" w14:textId="77777777" w:rsidR="00B15ECB" w:rsidRPr="00B07247" w:rsidRDefault="00B15ECB" w:rsidP="00EF10E0">
            <w:pPr>
              <w:keepNext/>
              <w:jc w:val="center"/>
              <w:rPr>
                <w:color w:val="000000"/>
                <w:sz w:val="22"/>
                <w:szCs w:val="22"/>
              </w:rPr>
            </w:pPr>
            <w:r w:rsidRPr="00B07247">
              <w:rPr>
                <w:color w:val="000000"/>
                <w:sz w:val="22"/>
                <w:szCs w:val="22"/>
              </w:rPr>
              <w:t>POS</w:t>
            </w:r>
          </w:p>
        </w:tc>
      </w:tr>
      <w:tr w:rsidR="00B15ECB" w:rsidRPr="00B07247" w14:paraId="31BDBDD3"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67452A32" w14:textId="77777777" w:rsidR="00B15ECB" w:rsidRPr="00B07247" w:rsidRDefault="00B15ECB" w:rsidP="00EF10E0">
            <w:pPr>
              <w:keepNext/>
              <w:jc w:val="center"/>
              <w:rPr>
                <w:color w:val="000000"/>
                <w:sz w:val="22"/>
                <w:szCs w:val="22"/>
              </w:rPr>
            </w:pPr>
            <w:r w:rsidRPr="00B07247">
              <w:rPr>
                <w:color w:val="000000"/>
                <w:sz w:val="22"/>
                <w:szCs w:val="22"/>
              </w:rPr>
              <w:t>4</w:t>
            </w:r>
          </w:p>
        </w:tc>
        <w:tc>
          <w:tcPr>
            <w:tcW w:w="447" w:type="pct"/>
            <w:tcBorders>
              <w:top w:val="nil"/>
              <w:left w:val="nil"/>
              <w:bottom w:val="single" w:sz="4" w:space="0" w:color="auto"/>
              <w:right w:val="single" w:sz="4" w:space="0" w:color="auto"/>
            </w:tcBorders>
            <w:shd w:val="clear" w:color="auto" w:fill="auto"/>
            <w:noWrap/>
            <w:vAlign w:val="bottom"/>
            <w:hideMark/>
          </w:tcPr>
          <w:p w14:paraId="6370A577" w14:textId="77777777" w:rsidR="00B15ECB" w:rsidRPr="00B07247" w:rsidRDefault="00B15ECB" w:rsidP="00EF10E0">
            <w:pPr>
              <w:keepNext/>
              <w:jc w:val="center"/>
              <w:rPr>
                <w:color w:val="000000"/>
                <w:sz w:val="22"/>
                <w:szCs w:val="22"/>
              </w:rPr>
            </w:pPr>
            <w:r w:rsidRPr="00B07247">
              <w:rPr>
                <w:color w:val="000000"/>
                <w:sz w:val="22"/>
                <w:szCs w:val="22"/>
              </w:rPr>
              <w:t>31.9</w:t>
            </w:r>
          </w:p>
        </w:tc>
        <w:tc>
          <w:tcPr>
            <w:tcW w:w="548" w:type="pct"/>
            <w:tcBorders>
              <w:top w:val="nil"/>
              <w:left w:val="nil"/>
              <w:bottom w:val="single" w:sz="4" w:space="0" w:color="auto"/>
              <w:right w:val="single" w:sz="4" w:space="0" w:color="auto"/>
            </w:tcBorders>
            <w:shd w:val="clear" w:color="auto" w:fill="auto"/>
            <w:noWrap/>
            <w:vAlign w:val="bottom"/>
            <w:hideMark/>
          </w:tcPr>
          <w:p w14:paraId="7388B63F" w14:textId="77777777" w:rsidR="00B15ECB" w:rsidRPr="00B07247" w:rsidRDefault="00B15ECB" w:rsidP="00EF10E0">
            <w:pPr>
              <w:keepNext/>
              <w:jc w:val="center"/>
              <w:rPr>
                <w:color w:val="000000"/>
                <w:sz w:val="22"/>
                <w:szCs w:val="22"/>
              </w:rPr>
            </w:pPr>
            <w:r w:rsidRPr="00B07247">
              <w:rPr>
                <w:color w:val="000000"/>
                <w:sz w:val="22"/>
                <w:szCs w:val="22"/>
              </w:rPr>
              <w:t>33.8</w:t>
            </w:r>
          </w:p>
        </w:tc>
        <w:tc>
          <w:tcPr>
            <w:tcW w:w="654" w:type="pct"/>
            <w:tcBorders>
              <w:top w:val="nil"/>
              <w:left w:val="nil"/>
              <w:bottom w:val="single" w:sz="4" w:space="0" w:color="auto"/>
              <w:right w:val="single" w:sz="4" w:space="0" w:color="auto"/>
            </w:tcBorders>
            <w:shd w:val="clear" w:color="auto" w:fill="auto"/>
            <w:noWrap/>
            <w:vAlign w:val="bottom"/>
            <w:hideMark/>
          </w:tcPr>
          <w:p w14:paraId="5EC47DEE" w14:textId="77777777" w:rsidR="00B15ECB" w:rsidRPr="00B07247" w:rsidRDefault="00B15ECB" w:rsidP="00EF10E0">
            <w:pPr>
              <w:keepNext/>
              <w:jc w:val="center"/>
              <w:rPr>
                <w:color w:val="000000"/>
                <w:sz w:val="22"/>
                <w:szCs w:val="22"/>
              </w:rPr>
            </w:pPr>
            <w:r w:rsidRPr="00B07247">
              <w:rPr>
                <w:color w:val="000000"/>
                <w:sz w:val="22"/>
                <w:szCs w:val="22"/>
              </w:rPr>
              <w:t>und</w:t>
            </w:r>
          </w:p>
        </w:tc>
        <w:tc>
          <w:tcPr>
            <w:tcW w:w="583" w:type="pct"/>
            <w:tcBorders>
              <w:top w:val="nil"/>
              <w:left w:val="nil"/>
              <w:bottom w:val="single" w:sz="4" w:space="0" w:color="auto"/>
              <w:right w:val="single" w:sz="4" w:space="0" w:color="auto"/>
            </w:tcBorders>
            <w:shd w:val="clear" w:color="000000" w:fill="C6E0B4"/>
            <w:noWrap/>
            <w:vAlign w:val="bottom"/>
            <w:hideMark/>
          </w:tcPr>
          <w:p w14:paraId="331FF4CB" w14:textId="77777777" w:rsidR="00B15ECB" w:rsidRPr="00B07247" w:rsidRDefault="00B15ECB" w:rsidP="00EF10E0">
            <w:pPr>
              <w:keepNext/>
              <w:jc w:val="center"/>
              <w:rPr>
                <w:color w:val="000000"/>
                <w:sz w:val="22"/>
                <w:szCs w:val="22"/>
              </w:rPr>
            </w:pPr>
            <w:r w:rsidRPr="00B07247">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6BFEE7B6" w14:textId="77777777" w:rsidR="00B15ECB" w:rsidRPr="00B07247" w:rsidRDefault="00B15ECB" w:rsidP="00EF10E0">
            <w:pPr>
              <w:keepNext/>
              <w:jc w:val="center"/>
              <w:rPr>
                <w:color w:val="000000"/>
                <w:sz w:val="22"/>
                <w:szCs w:val="22"/>
              </w:rPr>
            </w:pPr>
            <w:r w:rsidRPr="00B07247">
              <w:rPr>
                <w:color w:val="000000"/>
                <w:sz w:val="22"/>
                <w:szCs w:val="22"/>
              </w:rPr>
              <w:t>33.0</w:t>
            </w:r>
          </w:p>
        </w:tc>
        <w:tc>
          <w:tcPr>
            <w:tcW w:w="548" w:type="pct"/>
            <w:tcBorders>
              <w:top w:val="nil"/>
              <w:left w:val="nil"/>
              <w:bottom w:val="single" w:sz="4" w:space="0" w:color="auto"/>
              <w:right w:val="single" w:sz="4" w:space="0" w:color="auto"/>
            </w:tcBorders>
            <w:shd w:val="clear" w:color="auto" w:fill="auto"/>
            <w:noWrap/>
            <w:vAlign w:val="bottom"/>
            <w:hideMark/>
          </w:tcPr>
          <w:p w14:paraId="2D0C1466" w14:textId="77777777" w:rsidR="00B15ECB" w:rsidRPr="00B07247" w:rsidRDefault="00B15ECB" w:rsidP="00EF10E0">
            <w:pPr>
              <w:keepNext/>
              <w:jc w:val="center"/>
              <w:rPr>
                <w:color w:val="000000"/>
                <w:sz w:val="22"/>
                <w:szCs w:val="22"/>
              </w:rPr>
            </w:pPr>
            <w:r w:rsidRPr="00B07247">
              <w:rPr>
                <w:color w:val="000000"/>
                <w:sz w:val="22"/>
                <w:szCs w:val="22"/>
              </w:rPr>
              <w:t>35.7</w:t>
            </w:r>
          </w:p>
        </w:tc>
        <w:tc>
          <w:tcPr>
            <w:tcW w:w="654" w:type="pct"/>
            <w:tcBorders>
              <w:top w:val="nil"/>
              <w:left w:val="nil"/>
              <w:bottom w:val="single" w:sz="4" w:space="0" w:color="auto"/>
              <w:right w:val="single" w:sz="4" w:space="0" w:color="auto"/>
            </w:tcBorders>
            <w:shd w:val="clear" w:color="auto" w:fill="auto"/>
            <w:noWrap/>
            <w:vAlign w:val="bottom"/>
            <w:hideMark/>
          </w:tcPr>
          <w:p w14:paraId="43775A75" w14:textId="77777777" w:rsidR="00B15ECB" w:rsidRPr="00B07247" w:rsidRDefault="00B15ECB" w:rsidP="00EF10E0">
            <w:pPr>
              <w:keepNext/>
              <w:jc w:val="center"/>
              <w:rPr>
                <w:color w:val="000000"/>
                <w:sz w:val="22"/>
                <w:szCs w:val="22"/>
              </w:rPr>
            </w:pPr>
            <w:r w:rsidRPr="00B07247">
              <w:rPr>
                <w:color w:val="000000"/>
                <w:sz w:val="22"/>
                <w:szCs w:val="22"/>
              </w:rPr>
              <w:t>33.0</w:t>
            </w:r>
          </w:p>
        </w:tc>
        <w:tc>
          <w:tcPr>
            <w:tcW w:w="583" w:type="pct"/>
            <w:tcBorders>
              <w:top w:val="nil"/>
              <w:left w:val="nil"/>
              <w:bottom w:val="single" w:sz="4" w:space="0" w:color="auto"/>
              <w:right w:val="single" w:sz="4" w:space="0" w:color="auto"/>
            </w:tcBorders>
            <w:shd w:val="clear" w:color="000000" w:fill="C6E0B4"/>
            <w:noWrap/>
            <w:vAlign w:val="bottom"/>
            <w:hideMark/>
          </w:tcPr>
          <w:p w14:paraId="54D60655" w14:textId="77777777" w:rsidR="00B15ECB" w:rsidRPr="00B07247" w:rsidRDefault="00B15ECB" w:rsidP="00EF10E0">
            <w:pPr>
              <w:keepNext/>
              <w:jc w:val="center"/>
              <w:rPr>
                <w:color w:val="000000"/>
                <w:sz w:val="22"/>
                <w:szCs w:val="22"/>
              </w:rPr>
            </w:pPr>
            <w:r w:rsidRPr="00B07247">
              <w:rPr>
                <w:color w:val="000000"/>
                <w:sz w:val="22"/>
                <w:szCs w:val="22"/>
              </w:rPr>
              <w:t>POS</w:t>
            </w:r>
          </w:p>
        </w:tc>
      </w:tr>
      <w:tr w:rsidR="00B15ECB" w:rsidRPr="00B07247" w14:paraId="23FFA5BE"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5728246A" w14:textId="77777777" w:rsidR="00B15ECB" w:rsidRPr="00B07247" w:rsidRDefault="00B15ECB" w:rsidP="00EF10E0">
            <w:pPr>
              <w:jc w:val="center"/>
              <w:rPr>
                <w:color w:val="000000"/>
                <w:sz w:val="22"/>
                <w:szCs w:val="22"/>
              </w:rPr>
            </w:pPr>
            <w:r w:rsidRPr="00B07247">
              <w:rPr>
                <w:color w:val="000000"/>
                <w:sz w:val="22"/>
                <w:szCs w:val="22"/>
              </w:rPr>
              <w:t>5</w:t>
            </w:r>
          </w:p>
        </w:tc>
        <w:tc>
          <w:tcPr>
            <w:tcW w:w="447" w:type="pct"/>
            <w:tcBorders>
              <w:top w:val="nil"/>
              <w:left w:val="nil"/>
              <w:bottom w:val="single" w:sz="4" w:space="0" w:color="auto"/>
              <w:right w:val="single" w:sz="4" w:space="0" w:color="auto"/>
            </w:tcBorders>
            <w:shd w:val="clear" w:color="auto" w:fill="auto"/>
            <w:noWrap/>
            <w:vAlign w:val="bottom"/>
            <w:hideMark/>
          </w:tcPr>
          <w:p w14:paraId="3A09CB67" w14:textId="77777777" w:rsidR="00B15ECB" w:rsidRPr="00B07247" w:rsidRDefault="00B15ECB" w:rsidP="00EF10E0">
            <w:pPr>
              <w:jc w:val="center"/>
              <w:rPr>
                <w:color w:val="000000"/>
                <w:sz w:val="22"/>
                <w:szCs w:val="22"/>
              </w:rPr>
            </w:pPr>
            <w:r w:rsidRPr="00B07247">
              <w:rPr>
                <w:color w:val="000000"/>
                <w:sz w:val="22"/>
                <w:szCs w:val="22"/>
              </w:rPr>
              <w:t>33.3</w:t>
            </w:r>
          </w:p>
        </w:tc>
        <w:tc>
          <w:tcPr>
            <w:tcW w:w="548" w:type="pct"/>
            <w:tcBorders>
              <w:top w:val="nil"/>
              <w:left w:val="nil"/>
              <w:bottom w:val="single" w:sz="4" w:space="0" w:color="auto"/>
              <w:right w:val="single" w:sz="4" w:space="0" w:color="auto"/>
            </w:tcBorders>
            <w:shd w:val="clear" w:color="auto" w:fill="auto"/>
            <w:noWrap/>
            <w:vAlign w:val="bottom"/>
            <w:hideMark/>
          </w:tcPr>
          <w:p w14:paraId="24CD008B" w14:textId="77777777" w:rsidR="00B15ECB" w:rsidRPr="00B07247" w:rsidRDefault="00B15ECB" w:rsidP="00EF10E0">
            <w:pPr>
              <w:jc w:val="center"/>
              <w:rPr>
                <w:color w:val="000000"/>
                <w:sz w:val="22"/>
                <w:szCs w:val="22"/>
              </w:rPr>
            </w:pPr>
            <w:r w:rsidRPr="00B07247">
              <w:rPr>
                <w:color w:val="000000"/>
                <w:sz w:val="22"/>
                <w:szCs w:val="22"/>
              </w:rPr>
              <w:t>35.2</w:t>
            </w:r>
          </w:p>
        </w:tc>
        <w:tc>
          <w:tcPr>
            <w:tcW w:w="654" w:type="pct"/>
            <w:tcBorders>
              <w:top w:val="nil"/>
              <w:left w:val="nil"/>
              <w:bottom w:val="single" w:sz="4" w:space="0" w:color="auto"/>
              <w:right w:val="single" w:sz="4" w:space="0" w:color="auto"/>
            </w:tcBorders>
            <w:shd w:val="clear" w:color="auto" w:fill="auto"/>
            <w:noWrap/>
            <w:vAlign w:val="bottom"/>
            <w:hideMark/>
          </w:tcPr>
          <w:p w14:paraId="679A8AF8" w14:textId="77777777" w:rsidR="00B15ECB" w:rsidRPr="00B07247" w:rsidRDefault="00B15ECB" w:rsidP="00EF10E0">
            <w:pPr>
              <w:jc w:val="center"/>
              <w:rPr>
                <w:color w:val="000000"/>
                <w:sz w:val="22"/>
                <w:szCs w:val="22"/>
              </w:rPr>
            </w:pPr>
            <w:r w:rsidRPr="00B07247">
              <w:rPr>
                <w:color w:val="000000"/>
                <w:sz w:val="22"/>
                <w:szCs w:val="22"/>
              </w:rPr>
              <w:t>34.2</w:t>
            </w:r>
          </w:p>
        </w:tc>
        <w:tc>
          <w:tcPr>
            <w:tcW w:w="583" w:type="pct"/>
            <w:tcBorders>
              <w:top w:val="nil"/>
              <w:left w:val="nil"/>
              <w:bottom w:val="single" w:sz="4" w:space="0" w:color="auto"/>
              <w:right w:val="single" w:sz="4" w:space="0" w:color="auto"/>
            </w:tcBorders>
            <w:shd w:val="clear" w:color="000000" w:fill="C6E0B4"/>
            <w:noWrap/>
            <w:vAlign w:val="bottom"/>
            <w:hideMark/>
          </w:tcPr>
          <w:p w14:paraId="2ED227F5" w14:textId="77777777" w:rsidR="00B15ECB" w:rsidRPr="00B07247" w:rsidRDefault="00B15ECB" w:rsidP="00EF10E0">
            <w:pPr>
              <w:jc w:val="center"/>
              <w:rPr>
                <w:color w:val="000000"/>
                <w:sz w:val="22"/>
                <w:szCs w:val="22"/>
              </w:rPr>
            </w:pPr>
            <w:r w:rsidRPr="00B07247">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4F53B001" w14:textId="77777777" w:rsidR="00B15ECB" w:rsidRPr="00B07247" w:rsidRDefault="00B15ECB" w:rsidP="00EF10E0">
            <w:pPr>
              <w:jc w:val="center"/>
              <w:rPr>
                <w:color w:val="000000"/>
                <w:sz w:val="22"/>
                <w:szCs w:val="22"/>
              </w:rPr>
            </w:pPr>
            <w:r w:rsidRPr="00B07247">
              <w:rPr>
                <w:color w:val="000000"/>
                <w:sz w:val="22"/>
                <w:szCs w:val="22"/>
              </w:rPr>
              <w:t>33.5</w:t>
            </w:r>
          </w:p>
        </w:tc>
        <w:tc>
          <w:tcPr>
            <w:tcW w:w="548" w:type="pct"/>
            <w:tcBorders>
              <w:top w:val="nil"/>
              <w:left w:val="nil"/>
              <w:bottom w:val="single" w:sz="4" w:space="0" w:color="auto"/>
              <w:right w:val="single" w:sz="4" w:space="0" w:color="auto"/>
            </w:tcBorders>
            <w:shd w:val="clear" w:color="auto" w:fill="auto"/>
            <w:noWrap/>
            <w:vAlign w:val="bottom"/>
            <w:hideMark/>
          </w:tcPr>
          <w:p w14:paraId="5893F393" w14:textId="77777777" w:rsidR="00B15ECB" w:rsidRPr="00B07247" w:rsidRDefault="00B15ECB" w:rsidP="00EF10E0">
            <w:pPr>
              <w:jc w:val="center"/>
              <w:rPr>
                <w:color w:val="000000"/>
                <w:sz w:val="22"/>
                <w:szCs w:val="22"/>
              </w:rPr>
            </w:pPr>
            <w:r w:rsidRPr="00B07247">
              <w:rPr>
                <w:color w:val="000000"/>
                <w:sz w:val="22"/>
                <w:szCs w:val="22"/>
              </w:rPr>
              <w:t>33.9</w:t>
            </w:r>
          </w:p>
        </w:tc>
        <w:tc>
          <w:tcPr>
            <w:tcW w:w="654" w:type="pct"/>
            <w:tcBorders>
              <w:top w:val="nil"/>
              <w:left w:val="nil"/>
              <w:bottom w:val="single" w:sz="4" w:space="0" w:color="auto"/>
              <w:right w:val="single" w:sz="4" w:space="0" w:color="auto"/>
            </w:tcBorders>
            <w:shd w:val="clear" w:color="auto" w:fill="auto"/>
            <w:noWrap/>
            <w:vAlign w:val="bottom"/>
            <w:hideMark/>
          </w:tcPr>
          <w:p w14:paraId="3EF426BE" w14:textId="77777777" w:rsidR="00B15ECB" w:rsidRPr="00B07247" w:rsidRDefault="00B15ECB" w:rsidP="00EF10E0">
            <w:pPr>
              <w:jc w:val="center"/>
              <w:rPr>
                <w:color w:val="000000"/>
                <w:sz w:val="22"/>
                <w:szCs w:val="22"/>
              </w:rPr>
            </w:pPr>
            <w:r w:rsidRPr="00B07247">
              <w:rPr>
                <w:color w:val="000000"/>
                <w:sz w:val="22"/>
                <w:szCs w:val="22"/>
              </w:rPr>
              <w:t>35.3</w:t>
            </w:r>
          </w:p>
        </w:tc>
        <w:tc>
          <w:tcPr>
            <w:tcW w:w="583" w:type="pct"/>
            <w:tcBorders>
              <w:top w:val="nil"/>
              <w:left w:val="nil"/>
              <w:bottom w:val="single" w:sz="4" w:space="0" w:color="auto"/>
              <w:right w:val="single" w:sz="4" w:space="0" w:color="auto"/>
            </w:tcBorders>
            <w:shd w:val="clear" w:color="000000" w:fill="C6E0B4"/>
            <w:noWrap/>
            <w:vAlign w:val="bottom"/>
            <w:hideMark/>
          </w:tcPr>
          <w:p w14:paraId="377F26C8" w14:textId="77777777" w:rsidR="00B15ECB" w:rsidRPr="00B07247" w:rsidRDefault="00B15ECB" w:rsidP="00EF10E0">
            <w:pPr>
              <w:jc w:val="center"/>
              <w:rPr>
                <w:color w:val="000000"/>
                <w:sz w:val="22"/>
                <w:szCs w:val="22"/>
              </w:rPr>
            </w:pPr>
            <w:r w:rsidRPr="00B07247">
              <w:rPr>
                <w:color w:val="000000"/>
                <w:sz w:val="22"/>
                <w:szCs w:val="22"/>
              </w:rPr>
              <w:t>POS</w:t>
            </w:r>
          </w:p>
        </w:tc>
      </w:tr>
      <w:tr w:rsidR="00B15ECB" w:rsidRPr="00B07247" w14:paraId="1247025C"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218630C2" w14:textId="77777777" w:rsidR="00B15ECB" w:rsidRPr="00B07247" w:rsidRDefault="00B15ECB" w:rsidP="00EF10E0">
            <w:pPr>
              <w:jc w:val="center"/>
              <w:rPr>
                <w:color w:val="000000"/>
                <w:sz w:val="22"/>
                <w:szCs w:val="22"/>
              </w:rPr>
            </w:pPr>
            <w:r w:rsidRPr="00B07247">
              <w:rPr>
                <w:color w:val="000000"/>
                <w:sz w:val="22"/>
                <w:szCs w:val="22"/>
              </w:rPr>
              <w:t>6</w:t>
            </w:r>
          </w:p>
        </w:tc>
        <w:tc>
          <w:tcPr>
            <w:tcW w:w="447" w:type="pct"/>
            <w:tcBorders>
              <w:top w:val="nil"/>
              <w:left w:val="nil"/>
              <w:bottom w:val="single" w:sz="4" w:space="0" w:color="auto"/>
              <w:right w:val="single" w:sz="4" w:space="0" w:color="auto"/>
            </w:tcBorders>
            <w:shd w:val="clear" w:color="auto" w:fill="auto"/>
            <w:noWrap/>
            <w:vAlign w:val="bottom"/>
            <w:hideMark/>
          </w:tcPr>
          <w:p w14:paraId="340947F0" w14:textId="77777777" w:rsidR="00B15ECB" w:rsidRPr="00B07247" w:rsidRDefault="00B15ECB" w:rsidP="00EF10E0">
            <w:pPr>
              <w:jc w:val="center"/>
              <w:rPr>
                <w:color w:val="000000"/>
                <w:sz w:val="22"/>
                <w:szCs w:val="22"/>
              </w:rPr>
            </w:pPr>
            <w:r w:rsidRPr="00B07247">
              <w:rPr>
                <w:color w:val="000000"/>
                <w:sz w:val="22"/>
                <w:szCs w:val="22"/>
              </w:rPr>
              <w:t>33.4</w:t>
            </w:r>
          </w:p>
        </w:tc>
        <w:tc>
          <w:tcPr>
            <w:tcW w:w="548" w:type="pct"/>
            <w:tcBorders>
              <w:top w:val="nil"/>
              <w:left w:val="nil"/>
              <w:bottom w:val="single" w:sz="4" w:space="0" w:color="auto"/>
              <w:right w:val="single" w:sz="4" w:space="0" w:color="auto"/>
            </w:tcBorders>
            <w:shd w:val="clear" w:color="auto" w:fill="auto"/>
            <w:noWrap/>
            <w:vAlign w:val="bottom"/>
            <w:hideMark/>
          </w:tcPr>
          <w:p w14:paraId="63198446" w14:textId="77777777" w:rsidR="00B15ECB" w:rsidRPr="00B07247" w:rsidRDefault="00B15ECB" w:rsidP="00EF10E0">
            <w:pPr>
              <w:jc w:val="center"/>
              <w:rPr>
                <w:color w:val="000000"/>
                <w:sz w:val="22"/>
                <w:szCs w:val="22"/>
              </w:rPr>
            </w:pPr>
            <w:r w:rsidRPr="00B07247">
              <w:rPr>
                <w:color w:val="000000"/>
                <w:sz w:val="22"/>
                <w:szCs w:val="22"/>
              </w:rPr>
              <w:t>34.2</w:t>
            </w:r>
          </w:p>
        </w:tc>
        <w:tc>
          <w:tcPr>
            <w:tcW w:w="654" w:type="pct"/>
            <w:tcBorders>
              <w:top w:val="nil"/>
              <w:left w:val="nil"/>
              <w:bottom w:val="single" w:sz="4" w:space="0" w:color="auto"/>
              <w:right w:val="single" w:sz="4" w:space="0" w:color="auto"/>
            </w:tcBorders>
            <w:shd w:val="clear" w:color="auto" w:fill="auto"/>
            <w:noWrap/>
            <w:vAlign w:val="bottom"/>
            <w:hideMark/>
          </w:tcPr>
          <w:p w14:paraId="64F45336" w14:textId="77777777" w:rsidR="00B15ECB" w:rsidRPr="00B07247" w:rsidRDefault="00B15ECB" w:rsidP="00EF10E0">
            <w:pPr>
              <w:jc w:val="center"/>
              <w:rPr>
                <w:color w:val="000000"/>
                <w:sz w:val="22"/>
                <w:szCs w:val="22"/>
              </w:rPr>
            </w:pPr>
            <w:r w:rsidRPr="00B07247">
              <w:rPr>
                <w:color w:val="000000"/>
                <w:sz w:val="22"/>
                <w:szCs w:val="22"/>
              </w:rPr>
              <w:t>35.4</w:t>
            </w:r>
          </w:p>
        </w:tc>
        <w:tc>
          <w:tcPr>
            <w:tcW w:w="583" w:type="pct"/>
            <w:tcBorders>
              <w:top w:val="nil"/>
              <w:left w:val="nil"/>
              <w:bottom w:val="single" w:sz="4" w:space="0" w:color="auto"/>
              <w:right w:val="single" w:sz="4" w:space="0" w:color="auto"/>
            </w:tcBorders>
            <w:shd w:val="clear" w:color="000000" w:fill="C6E0B4"/>
            <w:noWrap/>
            <w:vAlign w:val="bottom"/>
            <w:hideMark/>
          </w:tcPr>
          <w:p w14:paraId="0C291A08" w14:textId="77777777" w:rsidR="00B15ECB" w:rsidRPr="00B07247" w:rsidRDefault="00B15ECB" w:rsidP="00EF10E0">
            <w:pPr>
              <w:jc w:val="center"/>
              <w:rPr>
                <w:color w:val="000000"/>
                <w:sz w:val="22"/>
                <w:szCs w:val="22"/>
              </w:rPr>
            </w:pPr>
            <w:r w:rsidRPr="00B07247">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1FD86F76" w14:textId="77777777" w:rsidR="00B15ECB" w:rsidRPr="00B07247" w:rsidRDefault="00B15ECB" w:rsidP="00EF10E0">
            <w:pPr>
              <w:jc w:val="center"/>
              <w:rPr>
                <w:color w:val="000000"/>
                <w:sz w:val="22"/>
                <w:szCs w:val="22"/>
              </w:rPr>
            </w:pPr>
            <w:r w:rsidRPr="00B07247">
              <w:rPr>
                <w:color w:val="000000"/>
                <w:sz w:val="22"/>
                <w:szCs w:val="22"/>
              </w:rPr>
              <w:t>31.8</w:t>
            </w:r>
          </w:p>
        </w:tc>
        <w:tc>
          <w:tcPr>
            <w:tcW w:w="548" w:type="pct"/>
            <w:tcBorders>
              <w:top w:val="nil"/>
              <w:left w:val="nil"/>
              <w:bottom w:val="single" w:sz="4" w:space="0" w:color="auto"/>
              <w:right w:val="single" w:sz="4" w:space="0" w:color="auto"/>
            </w:tcBorders>
            <w:shd w:val="clear" w:color="auto" w:fill="auto"/>
            <w:noWrap/>
            <w:vAlign w:val="bottom"/>
            <w:hideMark/>
          </w:tcPr>
          <w:p w14:paraId="4D38D171" w14:textId="77777777" w:rsidR="00B15ECB" w:rsidRPr="00B07247" w:rsidRDefault="00B15ECB" w:rsidP="00EF10E0">
            <w:pPr>
              <w:jc w:val="center"/>
              <w:rPr>
                <w:color w:val="000000"/>
                <w:sz w:val="22"/>
                <w:szCs w:val="22"/>
              </w:rPr>
            </w:pPr>
            <w:r w:rsidRPr="00B07247">
              <w:rPr>
                <w:color w:val="000000"/>
                <w:sz w:val="22"/>
                <w:szCs w:val="22"/>
              </w:rPr>
              <w:t>33.0</w:t>
            </w:r>
          </w:p>
        </w:tc>
        <w:tc>
          <w:tcPr>
            <w:tcW w:w="654" w:type="pct"/>
            <w:tcBorders>
              <w:top w:val="nil"/>
              <w:left w:val="nil"/>
              <w:bottom w:val="single" w:sz="4" w:space="0" w:color="auto"/>
              <w:right w:val="single" w:sz="4" w:space="0" w:color="auto"/>
            </w:tcBorders>
            <w:shd w:val="clear" w:color="auto" w:fill="auto"/>
            <w:noWrap/>
            <w:vAlign w:val="bottom"/>
            <w:hideMark/>
          </w:tcPr>
          <w:p w14:paraId="17C7B225" w14:textId="77777777" w:rsidR="00B15ECB" w:rsidRPr="00B07247" w:rsidRDefault="00B15ECB" w:rsidP="00EF10E0">
            <w:pPr>
              <w:jc w:val="center"/>
              <w:rPr>
                <w:color w:val="000000"/>
                <w:sz w:val="22"/>
                <w:szCs w:val="22"/>
              </w:rPr>
            </w:pPr>
            <w:r w:rsidRPr="00B07247">
              <w:rPr>
                <w:color w:val="000000"/>
                <w:sz w:val="22"/>
                <w:szCs w:val="22"/>
              </w:rPr>
              <w:t>33.2</w:t>
            </w:r>
          </w:p>
        </w:tc>
        <w:tc>
          <w:tcPr>
            <w:tcW w:w="583" w:type="pct"/>
            <w:tcBorders>
              <w:top w:val="nil"/>
              <w:left w:val="nil"/>
              <w:bottom w:val="single" w:sz="4" w:space="0" w:color="auto"/>
              <w:right w:val="single" w:sz="4" w:space="0" w:color="auto"/>
            </w:tcBorders>
            <w:shd w:val="clear" w:color="000000" w:fill="C6E0B4"/>
            <w:noWrap/>
            <w:vAlign w:val="bottom"/>
            <w:hideMark/>
          </w:tcPr>
          <w:p w14:paraId="630A03F7" w14:textId="77777777" w:rsidR="00B15ECB" w:rsidRPr="00B07247" w:rsidRDefault="00B15ECB" w:rsidP="00EF10E0">
            <w:pPr>
              <w:jc w:val="center"/>
              <w:rPr>
                <w:color w:val="000000"/>
                <w:sz w:val="22"/>
                <w:szCs w:val="22"/>
              </w:rPr>
            </w:pPr>
            <w:r w:rsidRPr="00B07247">
              <w:rPr>
                <w:color w:val="000000"/>
                <w:sz w:val="22"/>
                <w:szCs w:val="22"/>
              </w:rPr>
              <w:t>POS</w:t>
            </w:r>
          </w:p>
        </w:tc>
      </w:tr>
      <w:tr w:rsidR="00B15ECB" w:rsidRPr="00B07247" w14:paraId="2E28D6A6"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49323EEA" w14:textId="77777777" w:rsidR="00B15ECB" w:rsidRPr="00B07247" w:rsidRDefault="00B15ECB" w:rsidP="00EF10E0">
            <w:pPr>
              <w:jc w:val="center"/>
              <w:rPr>
                <w:color w:val="000000"/>
                <w:sz w:val="22"/>
                <w:szCs w:val="22"/>
              </w:rPr>
            </w:pPr>
            <w:r w:rsidRPr="00B07247">
              <w:rPr>
                <w:color w:val="000000"/>
                <w:sz w:val="22"/>
                <w:szCs w:val="22"/>
              </w:rPr>
              <w:t>7</w:t>
            </w:r>
          </w:p>
        </w:tc>
        <w:tc>
          <w:tcPr>
            <w:tcW w:w="447" w:type="pct"/>
            <w:tcBorders>
              <w:top w:val="nil"/>
              <w:left w:val="nil"/>
              <w:bottom w:val="single" w:sz="4" w:space="0" w:color="auto"/>
              <w:right w:val="single" w:sz="4" w:space="0" w:color="auto"/>
            </w:tcBorders>
            <w:shd w:val="clear" w:color="auto" w:fill="auto"/>
            <w:noWrap/>
            <w:vAlign w:val="bottom"/>
            <w:hideMark/>
          </w:tcPr>
          <w:p w14:paraId="27A47964" w14:textId="77777777" w:rsidR="00B15ECB" w:rsidRPr="00B07247" w:rsidRDefault="00B15ECB" w:rsidP="00EF10E0">
            <w:pPr>
              <w:jc w:val="center"/>
              <w:rPr>
                <w:color w:val="000000"/>
                <w:sz w:val="22"/>
                <w:szCs w:val="22"/>
              </w:rPr>
            </w:pPr>
            <w:r w:rsidRPr="00B07247">
              <w:rPr>
                <w:color w:val="000000"/>
                <w:sz w:val="22"/>
                <w:szCs w:val="22"/>
              </w:rPr>
              <w:t>32.3</w:t>
            </w:r>
          </w:p>
        </w:tc>
        <w:tc>
          <w:tcPr>
            <w:tcW w:w="548" w:type="pct"/>
            <w:tcBorders>
              <w:top w:val="nil"/>
              <w:left w:val="nil"/>
              <w:bottom w:val="single" w:sz="4" w:space="0" w:color="auto"/>
              <w:right w:val="single" w:sz="4" w:space="0" w:color="auto"/>
            </w:tcBorders>
            <w:shd w:val="clear" w:color="auto" w:fill="auto"/>
            <w:noWrap/>
            <w:vAlign w:val="bottom"/>
            <w:hideMark/>
          </w:tcPr>
          <w:p w14:paraId="6BD1B7C2" w14:textId="77777777" w:rsidR="00B15ECB" w:rsidRPr="00B07247" w:rsidRDefault="00B15ECB" w:rsidP="00EF10E0">
            <w:pPr>
              <w:jc w:val="center"/>
              <w:rPr>
                <w:color w:val="000000"/>
                <w:sz w:val="22"/>
                <w:szCs w:val="22"/>
              </w:rPr>
            </w:pPr>
            <w:r w:rsidRPr="00B07247">
              <w:rPr>
                <w:color w:val="000000"/>
                <w:sz w:val="22"/>
                <w:szCs w:val="22"/>
              </w:rPr>
              <w:t>36.3</w:t>
            </w:r>
          </w:p>
        </w:tc>
        <w:tc>
          <w:tcPr>
            <w:tcW w:w="654" w:type="pct"/>
            <w:tcBorders>
              <w:top w:val="nil"/>
              <w:left w:val="nil"/>
              <w:bottom w:val="single" w:sz="4" w:space="0" w:color="auto"/>
              <w:right w:val="single" w:sz="4" w:space="0" w:color="auto"/>
            </w:tcBorders>
            <w:shd w:val="clear" w:color="auto" w:fill="auto"/>
            <w:noWrap/>
            <w:vAlign w:val="bottom"/>
            <w:hideMark/>
          </w:tcPr>
          <w:p w14:paraId="678383C9" w14:textId="77777777" w:rsidR="00B15ECB" w:rsidRPr="00B07247" w:rsidRDefault="00B15ECB" w:rsidP="00EF10E0">
            <w:pPr>
              <w:jc w:val="center"/>
              <w:rPr>
                <w:color w:val="000000"/>
                <w:sz w:val="22"/>
                <w:szCs w:val="22"/>
              </w:rPr>
            </w:pPr>
            <w:r w:rsidRPr="00B07247">
              <w:rPr>
                <w:color w:val="000000"/>
                <w:sz w:val="22"/>
                <w:szCs w:val="22"/>
              </w:rPr>
              <w:t>und</w:t>
            </w:r>
          </w:p>
        </w:tc>
        <w:tc>
          <w:tcPr>
            <w:tcW w:w="583" w:type="pct"/>
            <w:tcBorders>
              <w:top w:val="nil"/>
              <w:left w:val="nil"/>
              <w:bottom w:val="single" w:sz="4" w:space="0" w:color="auto"/>
              <w:right w:val="single" w:sz="4" w:space="0" w:color="auto"/>
            </w:tcBorders>
            <w:shd w:val="clear" w:color="000000" w:fill="C6E0B4"/>
            <w:noWrap/>
            <w:vAlign w:val="bottom"/>
            <w:hideMark/>
          </w:tcPr>
          <w:p w14:paraId="3B63AF08" w14:textId="77777777" w:rsidR="00B15ECB" w:rsidRPr="00B07247" w:rsidRDefault="00B15ECB" w:rsidP="00EF10E0">
            <w:pPr>
              <w:jc w:val="center"/>
              <w:rPr>
                <w:color w:val="000000"/>
                <w:sz w:val="22"/>
                <w:szCs w:val="22"/>
              </w:rPr>
            </w:pPr>
            <w:r w:rsidRPr="00B07247">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7A3E86CA" w14:textId="77777777" w:rsidR="00B15ECB" w:rsidRPr="00B07247" w:rsidRDefault="00B15ECB" w:rsidP="00EF10E0">
            <w:pPr>
              <w:jc w:val="center"/>
              <w:rPr>
                <w:color w:val="000000"/>
                <w:sz w:val="22"/>
                <w:szCs w:val="22"/>
              </w:rPr>
            </w:pPr>
            <w:r w:rsidRPr="00B07247">
              <w:rPr>
                <w:color w:val="000000"/>
                <w:sz w:val="22"/>
                <w:szCs w:val="22"/>
              </w:rPr>
              <w:t>33.1</w:t>
            </w:r>
          </w:p>
        </w:tc>
        <w:tc>
          <w:tcPr>
            <w:tcW w:w="548" w:type="pct"/>
            <w:tcBorders>
              <w:top w:val="nil"/>
              <w:left w:val="nil"/>
              <w:bottom w:val="single" w:sz="4" w:space="0" w:color="auto"/>
              <w:right w:val="single" w:sz="4" w:space="0" w:color="auto"/>
            </w:tcBorders>
            <w:shd w:val="clear" w:color="auto" w:fill="auto"/>
            <w:noWrap/>
            <w:vAlign w:val="bottom"/>
            <w:hideMark/>
          </w:tcPr>
          <w:p w14:paraId="4BC5FF20" w14:textId="77777777" w:rsidR="00B15ECB" w:rsidRPr="00B07247" w:rsidRDefault="00B15ECB" w:rsidP="00EF10E0">
            <w:pPr>
              <w:jc w:val="center"/>
              <w:rPr>
                <w:color w:val="000000"/>
                <w:sz w:val="22"/>
                <w:szCs w:val="22"/>
              </w:rPr>
            </w:pPr>
            <w:r w:rsidRPr="00B07247">
              <w:rPr>
                <w:color w:val="000000"/>
                <w:sz w:val="22"/>
                <w:szCs w:val="22"/>
              </w:rPr>
              <w:t>35.9</w:t>
            </w:r>
          </w:p>
        </w:tc>
        <w:tc>
          <w:tcPr>
            <w:tcW w:w="654" w:type="pct"/>
            <w:tcBorders>
              <w:top w:val="nil"/>
              <w:left w:val="nil"/>
              <w:bottom w:val="single" w:sz="4" w:space="0" w:color="auto"/>
              <w:right w:val="single" w:sz="4" w:space="0" w:color="auto"/>
            </w:tcBorders>
            <w:shd w:val="clear" w:color="auto" w:fill="auto"/>
            <w:noWrap/>
            <w:vAlign w:val="bottom"/>
            <w:hideMark/>
          </w:tcPr>
          <w:p w14:paraId="05D93F54" w14:textId="77777777" w:rsidR="00B15ECB" w:rsidRPr="00B07247" w:rsidRDefault="00B15ECB" w:rsidP="00EF10E0">
            <w:pPr>
              <w:jc w:val="center"/>
              <w:rPr>
                <w:color w:val="000000"/>
                <w:sz w:val="22"/>
                <w:szCs w:val="22"/>
              </w:rPr>
            </w:pPr>
            <w:r w:rsidRPr="00B07247">
              <w:rPr>
                <w:color w:val="000000"/>
                <w:sz w:val="22"/>
                <w:szCs w:val="22"/>
              </w:rPr>
              <w:t>35.4</w:t>
            </w:r>
          </w:p>
        </w:tc>
        <w:tc>
          <w:tcPr>
            <w:tcW w:w="583" w:type="pct"/>
            <w:tcBorders>
              <w:top w:val="nil"/>
              <w:left w:val="nil"/>
              <w:bottom w:val="single" w:sz="4" w:space="0" w:color="auto"/>
              <w:right w:val="single" w:sz="4" w:space="0" w:color="auto"/>
            </w:tcBorders>
            <w:shd w:val="clear" w:color="000000" w:fill="C6E0B4"/>
            <w:noWrap/>
            <w:vAlign w:val="bottom"/>
            <w:hideMark/>
          </w:tcPr>
          <w:p w14:paraId="7A5F1EAD" w14:textId="77777777" w:rsidR="00B15ECB" w:rsidRPr="00B07247" w:rsidRDefault="00B15ECB" w:rsidP="00EF10E0">
            <w:pPr>
              <w:jc w:val="center"/>
              <w:rPr>
                <w:color w:val="000000"/>
                <w:sz w:val="22"/>
                <w:szCs w:val="22"/>
              </w:rPr>
            </w:pPr>
            <w:r w:rsidRPr="00B07247">
              <w:rPr>
                <w:color w:val="000000"/>
                <w:sz w:val="22"/>
                <w:szCs w:val="22"/>
              </w:rPr>
              <w:t>POS</w:t>
            </w:r>
          </w:p>
        </w:tc>
      </w:tr>
      <w:tr w:rsidR="00B15ECB" w:rsidRPr="00B07247" w14:paraId="3A10C887"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6FBF6542" w14:textId="77777777" w:rsidR="00B15ECB" w:rsidRPr="00B07247" w:rsidRDefault="00B15ECB" w:rsidP="00EF10E0">
            <w:pPr>
              <w:jc w:val="center"/>
              <w:rPr>
                <w:color w:val="000000"/>
                <w:sz w:val="22"/>
                <w:szCs w:val="22"/>
              </w:rPr>
            </w:pPr>
            <w:r w:rsidRPr="00B07247">
              <w:rPr>
                <w:color w:val="000000"/>
                <w:sz w:val="22"/>
                <w:szCs w:val="22"/>
              </w:rPr>
              <w:t>8</w:t>
            </w:r>
          </w:p>
        </w:tc>
        <w:tc>
          <w:tcPr>
            <w:tcW w:w="447" w:type="pct"/>
            <w:tcBorders>
              <w:top w:val="nil"/>
              <w:left w:val="nil"/>
              <w:bottom w:val="single" w:sz="4" w:space="0" w:color="auto"/>
              <w:right w:val="single" w:sz="4" w:space="0" w:color="auto"/>
            </w:tcBorders>
            <w:shd w:val="clear" w:color="auto" w:fill="auto"/>
            <w:noWrap/>
            <w:vAlign w:val="bottom"/>
            <w:hideMark/>
          </w:tcPr>
          <w:p w14:paraId="1C9C95B5" w14:textId="77777777" w:rsidR="00B15ECB" w:rsidRPr="00B07247" w:rsidRDefault="00B15ECB" w:rsidP="00EF10E0">
            <w:pPr>
              <w:jc w:val="center"/>
              <w:rPr>
                <w:color w:val="000000"/>
                <w:sz w:val="22"/>
                <w:szCs w:val="22"/>
              </w:rPr>
            </w:pPr>
            <w:r w:rsidRPr="00B07247">
              <w:rPr>
                <w:color w:val="000000"/>
                <w:sz w:val="22"/>
                <w:szCs w:val="22"/>
              </w:rPr>
              <w:t>32.7</w:t>
            </w:r>
          </w:p>
        </w:tc>
        <w:tc>
          <w:tcPr>
            <w:tcW w:w="548" w:type="pct"/>
            <w:tcBorders>
              <w:top w:val="nil"/>
              <w:left w:val="nil"/>
              <w:bottom w:val="single" w:sz="4" w:space="0" w:color="auto"/>
              <w:right w:val="single" w:sz="4" w:space="0" w:color="auto"/>
            </w:tcBorders>
            <w:shd w:val="clear" w:color="auto" w:fill="auto"/>
            <w:noWrap/>
            <w:vAlign w:val="bottom"/>
            <w:hideMark/>
          </w:tcPr>
          <w:p w14:paraId="3E27F6A1" w14:textId="77777777" w:rsidR="00B15ECB" w:rsidRPr="00B07247" w:rsidRDefault="00B15ECB" w:rsidP="00EF10E0">
            <w:pPr>
              <w:jc w:val="center"/>
              <w:rPr>
                <w:color w:val="000000"/>
                <w:sz w:val="22"/>
                <w:szCs w:val="22"/>
              </w:rPr>
            </w:pPr>
            <w:r w:rsidRPr="00B07247">
              <w:rPr>
                <w:color w:val="000000"/>
                <w:sz w:val="22"/>
                <w:szCs w:val="22"/>
              </w:rPr>
              <w:t>und</w:t>
            </w:r>
          </w:p>
        </w:tc>
        <w:tc>
          <w:tcPr>
            <w:tcW w:w="654" w:type="pct"/>
            <w:tcBorders>
              <w:top w:val="nil"/>
              <w:left w:val="nil"/>
              <w:bottom w:val="single" w:sz="4" w:space="0" w:color="auto"/>
              <w:right w:val="single" w:sz="4" w:space="0" w:color="auto"/>
            </w:tcBorders>
            <w:shd w:val="clear" w:color="auto" w:fill="auto"/>
            <w:noWrap/>
            <w:vAlign w:val="bottom"/>
            <w:hideMark/>
          </w:tcPr>
          <w:p w14:paraId="1E2D48F8" w14:textId="77777777" w:rsidR="00B15ECB" w:rsidRPr="00B07247" w:rsidRDefault="00B15ECB" w:rsidP="00EF10E0">
            <w:pPr>
              <w:jc w:val="center"/>
              <w:rPr>
                <w:color w:val="000000"/>
                <w:sz w:val="22"/>
                <w:szCs w:val="22"/>
              </w:rPr>
            </w:pPr>
            <w:r w:rsidRPr="00B07247">
              <w:rPr>
                <w:color w:val="000000"/>
                <w:sz w:val="22"/>
                <w:szCs w:val="22"/>
              </w:rPr>
              <w:t>34.3</w:t>
            </w:r>
          </w:p>
        </w:tc>
        <w:tc>
          <w:tcPr>
            <w:tcW w:w="583" w:type="pct"/>
            <w:tcBorders>
              <w:top w:val="nil"/>
              <w:left w:val="nil"/>
              <w:bottom w:val="single" w:sz="4" w:space="0" w:color="auto"/>
              <w:right w:val="single" w:sz="4" w:space="0" w:color="auto"/>
            </w:tcBorders>
            <w:shd w:val="clear" w:color="auto" w:fill="FFF2CC" w:themeFill="accent4" w:themeFillTint="33"/>
            <w:noWrap/>
            <w:vAlign w:val="bottom"/>
            <w:hideMark/>
          </w:tcPr>
          <w:p w14:paraId="4A551AB3" w14:textId="77777777" w:rsidR="00B15ECB" w:rsidRPr="00B07247" w:rsidRDefault="00B15ECB" w:rsidP="00EF10E0">
            <w:pPr>
              <w:jc w:val="center"/>
              <w:rPr>
                <w:color w:val="000000"/>
                <w:sz w:val="22"/>
                <w:szCs w:val="22"/>
              </w:rPr>
            </w:pPr>
            <w:r w:rsidRPr="00B07247">
              <w:rPr>
                <w:color w:val="000000"/>
                <w:sz w:val="22"/>
                <w:szCs w:val="22"/>
              </w:rPr>
              <w:t>INC</w:t>
            </w:r>
          </w:p>
        </w:tc>
        <w:tc>
          <w:tcPr>
            <w:tcW w:w="447" w:type="pct"/>
            <w:tcBorders>
              <w:top w:val="nil"/>
              <w:left w:val="nil"/>
              <w:bottom w:val="single" w:sz="4" w:space="0" w:color="auto"/>
              <w:right w:val="single" w:sz="4" w:space="0" w:color="auto"/>
            </w:tcBorders>
            <w:shd w:val="clear" w:color="auto" w:fill="auto"/>
            <w:noWrap/>
            <w:vAlign w:val="bottom"/>
            <w:hideMark/>
          </w:tcPr>
          <w:p w14:paraId="3DEE1F3E" w14:textId="77777777" w:rsidR="00B15ECB" w:rsidRPr="00B07247" w:rsidRDefault="00B15ECB" w:rsidP="00EF10E0">
            <w:pPr>
              <w:jc w:val="center"/>
              <w:rPr>
                <w:color w:val="000000"/>
                <w:sz w:val="22"/>
                <w:szCs w:val="22"/>
              </w:rPr>
            </w:pPr>
            <w:r w:rsidRPr="00B07247">
              <w:rPr>
                <w:color w:val="000000"/>
                <w:sz w:val="22"/>
                <w:szCs w:val="22"/>
              </w:rPr>
              <w:t>32.8</w:t>
            </w:r>
          </w:p>
        </w:tc>
        <w:tc>
          <w:tcPr>
            <w:tcW w:w="548" w:type="pct"/>
            <w:tcBorders>
              <w:top w:val="nil"/>
              <w:left w:val="nil"/>
              <w:bottom w:val="single" w:sz="4" w:space="0" w:color="auto"/>
              <w:right w:val="single" w:sz="4" w:space="0" w:color="auto"/>
            </w:tcBorders>
            <w:shd w:val="clear" w:color="auto" w:fill="auto"/>
            <w:noWrap/>
            <w:vAlign w:val="bottom"/>
            <w:hideMark/>
          </w:tcPr>
          <w:p w14:paraId="73315BAC" w14:textId="77777777" w:rsidR="00B15ECB" w:rsidRPr="00B07247" w:rsidRDefault="00B15ECB" w:rsidP="00EF10E0">
            <w:pPr>
              <w:jc w:val="center"/>
              <w:rPr>
                <w:color w:val="000000"/>
                <w:sz w:val="22"/>
                <w:szCs w:val="22"/>
              </w:rPr>
            </w:pPr>
            <w:r w:rsidRPr="00B07247">
              <w:rPr>
                <w:color w:val="000000"/>
                <w:sz w:val="22"/>
                <w:szCs w:val="22"/>
              </w:rPr>
              <w:t>35.1</w:t>
            </w:r>
          </w:p>
        </w:tc>
        <w:tc>
          <w:tcPr>
            <w:tcW w:w="654" w:type="pct"/>
            <w:tcBorders>
              <w:top w:val="nil"/>
              <w:left w:val="nil"/>
              <w:bottom w:val="single" w:sz="4" w:space="0" w:color="auto"/>
              <w:right w:val="single" w:sz="4" w:space="0" w:color="auto"/>
            </w:tcBorders>
            <w:shd w:val="clear" w:color="auto" w:fill="auto"/>
            <w:noWrap/>
            <w:vAlign w:val="bottom"/>
            <w:hideMark/>
          </w:tcPr>
          <w:p w14:paraId="4796C0A2" w14:textId="77777777" w:rsidR="00B15ECB" w:rsidRPr="00B07247" w:rsidRDefault="00B15ECB" w:rsidP="00EF10E0">
            <w:pPr>
              <w:jc w:val="center"/>
              <w:rPr>
                <w:color w:val="000000"/>
                <w:sz w:val="22"/>
                <w:szCs w:val="22"/>
              </w:rPr>
            </w:pPr>
            <w:r w:rsidRPr="00B07247">
              <w:rPr>
                <w:color w:val="000000"/>
                <w:sz w:val="22"/>
                <w:szCs w:val="22"/>
              </w:rPr>
              <w:t>33.4</w:t>
            </w:r>
          </w:p>
        </w:tc>
        <w:tc>
          <w:tcPr>
            <w:tcW w:w="583" w:type="pct"/>
            <w:tcBorders>
              <w:top w:val="nil"/>
              <w:left w:val="nil"/>
              <w:bottom w:val="single" w:sz="4" w:space="0" w:color="auto"/>
              <w:right w:val="single" w:sz="4" w:space="0" w:color="auto"/>
            </w:tcBorders>
            <w:shd w:val="clear" w:color="000000" w:fill="C6E0B4"/>
            <w:noWrap/>
            <w:vAlign w:val="bottom"/>
            <w:hideMark/>
          </w:tcPr>
          <w:p w14:paraId="7D68D719" w14:textId="77777777" w:rsidR="00B15ECB" w:rsidRPr="00B07247" w:rsidRDefault="00B15ECB" w:rsidP="00EF10E0">
            <w:pPr>
              <w:jc w:val="center"/>
              <w:rPr>
                <w:color w:val="000000"/>
                <w:sz w:val="22"/>
                <w:szCs w:val="22"/>
              </w:rPr>
            </w:pPr>
            <w:r w:rsidRPr="00B07247">
              <w:rPr>
                <w:color w:val="000000"/>
                <w:sz w:val="22"/>
                <w:szCs w:val="22"/>
              </w:rPr>
              <w:t>POS</w:t>
            </w:r>
          </w:p>
        </w:tc>
      </w:tr>
      <w:tr w:rsidR="00B15ECB" w:rsidRPr="00B07247" w14:paraId="7E3377D7"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30E9B2FE" w14:textId="77777777" w:rsidR="00B15ECB" w:rsidRPr="00B07247" w:rsidRDefault="00B15ECB" w:rsidP="00EF10E0">
            <w:pPr>
              <w:jc w:val="center"/>
              <w:rPr>
                <w:color w:val="000000"/>
                <w:sz w:val="22"/>
                <w:szCs w:val="22"/>
              </w:rPr>
            </w:pPr>
            <w:r w:rsidRPr="00B07247">
              <w:rPr>
                <w:color w:val="000000"/>
                <w:sz w:val="22"/>
                <w:szCs w:val="22"/>
              </w:rPr>
              <w:t>9</w:t>
            </w:r>
          </w:p>
        </w:tc>
        <w:tc>
          <w:tcPr>
            <w:tcW w:w="447" w:type="pct"/>
            <w:tcBorders>
              <w:top w:val="nil"/>
              <w:left w:val="nil"/>
              <w:bottom w:val="single" w:sz="4" w:space="0" w:color="auto"/>
              <w:right w:val="single" w:sz="4" w:space="0" w:color="auto"/>
            </w:tcBorders>
            <w:shd w:val="clear" w:color="auto" w:fill="auto"/>
            <w:noWrap/>
            <w:vAlign w:val="bottom"/>
            <w:hideMark/>
          </w:tcPr>
          <w:p w14:paraId="10848CD9" w14:textId="77777777" w:rsidR="00B15ECB" w:rsidRPr="00B07247" w:rsidRDefault="00B15ECB" w:rsidP="00EF10E0">
            <w:pPr>
              <w:jc w:val="center"/>
              <w:rPr>
                <w:color w:val="000000"/>
                <w:sz w:val="22"/>
                <w:szCs w:val="22"/>
              </w:rPr>
            </w:pPr>
            <w:r w:rsidRPr="00B07247">
              <w:rPr>
                <w:color w:val="000000"/>
                <w:sz w:val="22"/>
                <w:szCs w:val="22"/>
              </w:rPr>
              <w:t>32.0</w:t>
            </w:r>
          </w:p>
        </w:tc>
        <w:tc>
          <w:tcPr>
            <w:tcW w:w="548" w:type="pct"/>
            <w:tcBorders>
              <w:top w:val="nil"/>
              <w:left w:val="nil"/>
              <w:bottom w:val="single" w:sz="4" w:space="0" w:color="auto"/>
              <w:right w:val="single" w:sz="4" w:space="0" w:color="auto"/>
            </w:tcBorders>
            <w:shd w:val="clear" w:color="auto" w:fill="auto"/>
            <w:noWrap/>
            <w:vAlign w:val="bottom"/>
            <w:hideMark/>
          </w:tcPr>
          <w:p w14:paraId="481C1AC0" w14:textId="77777777" w:rsidR="00B15ECB" w:rsidRPr="00B07247" w:rsidRDefault="00B15ECB" w:rsidP="00EF10E0">
            <w:pPr>
              <w:jc w:val="center"/>
              <w:rPr>
                <w:color w:val="000000"/>
                <w:sz w:val="22"/>
                <w:szCs w:val="22"/>
              </w:rPr>
            </w:pPr>
            <w:r w:rsidRPr="00B07247">
              <w:rPr>
                <w:color w:val="000000"/>
                <w:sz w:val="22"/>
                <w:szCs w:val="22"/>
              </w:rPr>
              <w:t>35.4</w:t>
            </w:r>
          </w:p>
        </w:tc>
        <w:tc>
          <w:tcPr>
            <w:tcW w:w="654" w:type="pct"/>
            <w:tcBorders>
              <w:top w:val="nil"/>
              <w:left w:val="nil"/>
              <w:bottom w:val="single" w:sz="4" w:space="0" w:color="auto"/>
              <w:right w:val="single" w:sz="4" w:space="0" w:color="auto"/>
            </w:tcBorders>
            <w:shd w:val="clear" w:color="auto" w:fill="auto"/>
            <w:noWrap/>
            <w:vAlign w:val="bottom"/>
            <w:hideMark/>
          </w:tcPr>
          <w:p w14:paraId="793B213F" w14:textId="77777777" w:rsidR="00B15ECB" w:rsidRPr="00B07247" w:rsidRDefault="00B15ECB" w:rsidP="00EF10E0">
            <w:pPr>
              <w:jc w:val="center"/>
              <w:rPr>
                <w:color w:val="000000"/>
                <w:sz w:val="22"/>
                <w:szCs w:val="22"/>
              </w:rPr>
            </w:pPr>
            <w:r w:rsidRPr="00B07247">
              <w:rPr>
                <w:color w:val="000000"/>
                <w:sz w:val="22"/>
                <w:szCs w:val="22"/>
              </w:rPr>
              <w:t>35.8</w:t>
            </w:r>
          </w:p>
        </w:tc>
        <w:tc>
          <w:tcPr>
            <w:tcW w:w="583" w:type="pct"/>
            <w:tcBorders>
              <w:top w:val="nil"/>
              <w:left w:val="nil"/>
              <w:bottom w:val="single" w:sz="4" w:space="0" w:color="auto"/>
              <w:right w:val="single" w:sz="4" w:space="0" w:color="auto"/>
            </w:tcBorders>
            <w:shd w:val="clear" w:color="000000" w:fill="C6E0B4"/>
            <w:noWrap/>
            <w:vAlign w:val="bottom"/>
            <w:hideMark/>
          </w:tcPr>
          <w:p w14:paraId="6C77647F" w14:textId="77777777" w:rsidR="00B15ECB" w:rsidRPr="00B07247" w:rsidRDefault="00B15ECB" w:rsidP="00EF10E0">
            <w:pPr>
              <w:jc w:val="center"/>
              <w:rPr>
                <w:color w:val="000000"/>
                <w:sz w:val="22"/>
                <w:szCs w:val="22"/>
              </w:rPr>
            </w:pPr>
            <w:r w:rsidRPr="00B07247">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3B574AA8" w14:textId="77777777" w:rsidR="00B15ECB" w:rsidRPr="00B07247" w:rsidRDefault="00B15ECB" w:rsidP="00EF10E0">
            <w:pPr>
              <w:jc w:val="center"/>
              <w:rPr>
                <w:color w:val="000000"/>
                <w:sz w:val="22"/>
                <w:szCs w:val="22"/>
              </w:rPr>
            </w:pPr>
            <w:r w:rsidRPr="00B07247">
              <w:rPr>
                <w:color w:val="000000"/>
                <w:sz w:val="22"/>
                <w:szCs w:val="22"/>
              </w:rPr>
              <w:t>32.9</w:t>
            </w:r>
          </w:p>
        </w:tc>
        <w:tc>
          <w:tcPr>
            <w:tcW w:w="548" w:type="pct"/>
            <w:tcBorders>
              <w:top w:val="nil"/>
              <w:left w:val="nil"/>
              <w:bottom w:val="single" w:sz="4" w:space="0" w:color="auto"/>
              <w:right w:val="single" w:sz="4" w:space="0" w:color="auto"/>
            </w:tcBorders>
            <w:shd w:val="clear" w:color="auto" w:fill="auto"/>
            <w:noWrap/>
            <w:vAlign w:val="bottom"/>
            <w:hideMark/>
          </w:tcPr>
          <w:p w14:paraId="1ED7E5E0" w14:textId="77777777" w:rsidR="00B15ECB" w:rsidRPr="00B07247" w:rsidRDefault="00B15ECB" w:rsidP="00EF10E0">
            <w:pPr>
              <w:jc w:val="center"/>
              <w:rPr>
                <w:color w:val="000000"/>
                <w:sz w:val="22"/>
                <w:szCs w:val="22"/>
              </w:rPr>
            </w:pPr>
            <w:r w:rsidRPr="00B07247">
              <w:rPr>
                <w:color w:val="000000"/>
                <w:sz w:val="22"/>
                <w:szCs w:val="22"/>
              </w:rPr>
              <w:t>35.0</w:t>
            </w:r>
          </w:p>
        </w:tc>
        <w:tc>
          <w:tcPr>
            <w:tcW w:w="654" w:type="pct"/>
            <w:tcBorders>
              <w:top w:val="nil"/>
              <w:left w:val="nil"/>
              <w:bottom w:val="single" w:sz="4" w:space="0" w:color="auto"/>
              <w:right w:val="single" w:sz="4" w:space="0" w:color="auto"/>
            </w:tcBorders>
            <w:shd w:val="clear" w:color="auto" w:fill="auto"/>
            <w:noWrap/>
            <w:vAlign w:val="bottom"/>
            <w:hideMark/>
          </w:tcPr>
          <w:p w14:paraId="5B9A89DB" w14:textId="77777777" w:rsidR="00B15ECB" w:rsidRPr="00B07247" w:rsidRDefault="00B15ECB" w:rsidP="00EF10E0">
            <w:pPr>
              <w:jc w:val="center"/>
              <w:rPr>
                <w:color w:val="000000"/>
                <w:sz w:val="22"/>
                <w:szCs w:val="22"/>
              </w:rPr>
            </w:pPr>
            <w:r w:rsidRPr="00B07247">
              <w:rPr>
                <w:color w:val="000000"/>
                <w:sz w:val="22"/>
                <w:szCs w:val="22"/>
              </w:rPr>
              <w:t>36.0</w:t>
            </w:r>
          </w:p>
        </w:tc>
        <w:tc>
          <w:tcPr>
            <w:tcW w:w="583" w:type="pct"/>
            <w:tcBorders>
              <w:top w:val="nil"/>
              <w:left w:val="nil"/>
              <w:bottom w:val="single" w:sz="4" w:space="0" w:color="auto"/>
              <w:right w:val="single" w:sz="4" w:space="0" w:color="auto"/>
            </w:tcBorders>
            <w:shd w:val="clear" w:color="000000" w:fill="C6E0B4"/>
            <w:noWrap/>
            <w:vAlign w:val="bottom"/>
            <w:hideMark/>
          </w:tcPr>
          <w:p w14:paraId="52A77B56" w14:textId="77777777" w:rsidR="00B15ECB" w:rsidRPr="00B07247" w:rsidRDefault="00B15ECB" w:rsidP="00EF10E0">
            <w:pPr>
              <w:jc w:val="center"/>
              <w:rPr>
                <w:color w:val="000000"/>
                <w:sz w:val="22"/>
                <w:szCs w:val="22"/>
              </w:rPr>
            </w:pPr>
            <w:r w:rsidRPr="00B07247">
              <w:rPr>
                <w:color w:val="000000"/>
                <w:sz w:val="22"/>
                <w:szCs w:val="22"/>
              </w:rPr>
              <w:t>POS</w:t>
            </w:r>
          </w:p>
        </w:tc>
      </w:tr>
      <w:tr w:rsidR="00B15ECB" w:rsidRPr="00B07247" w14:paraId="41A50A36"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17897F00" w14:textId="77777777" w:rsidR="00B15ECB" w:rsidRPr="00B07247" w:rsidRDefault="00B15ECB" w:rsidP="00EF10E0">
            <w:pPr>
              <w:jc w:val="center"/>
              <w:rPr>
                <w:color w:val="000000"/>
                <w:sz w:val="22"/>
                <w:szCs w:val="22"/>
              </w:rPr>
            </w:pPr>
            <w:r w:rsidRPr="00B07247">
              <w:rPr>
                <w:color w:val="000000"/>
                <w:sz w:val="22"/>
                <w:szCs w:val="22"/>
              </w:rPr>
              <w:t>10</w:t>
            </w:r>
          </w:p>
        </w:tc>
        <w:tc>
          <w:tcPr>
            <w:tcW w:w="447" w:type="pct"/>
            <w:tcBorders>
              <w:top w:val="nil"/>
              <w:left w:val="nil"/>
              <w:bottom w:val="single" w:sz="4" w:space="0" w:color="auto"/>
              <w:right w:val="single" w:sz="4" w:space="0" w:color="auto"/>
            </w:tcBorders>
            <w:shd w:val="clear" w:color="auto" w:fill="auto"/>
            <w:noWrap/>
            <w:vAlign w:val="bottom"/>
            <w:hideMark/>
          </w:tcPr>
          <w:p w14:paraId="10D9DB46" w14:textId="77777777" w:rsidR="00B15ECB" w:rsidRPr="00B07247" w:rsidRDefault="00B15ECB" w:rsidP="00EF10E0">
            <w:pPr>
              <w:jc w:val="center"/>
              <w:rPr>
                <w:color w:val="000000"/>
                <w:sz w:val="22"/>
                <w:szCs w:val="22"/>
              </w:rPr>
            </w:pPr>
            <w:r w:rsidRPr="00B07247">
              <w:rPr>
                <w:color w:val="000000"/>
                <w:sz w:val="22"/>
                <w:szCs w:val="22"/>
              </w:rPr>
              <w:t>32.2</w:t>
            </w:r>
          </w:p>
        </w:tc>
        <w:tc>
          <w:tcPr>
            <w:tcW w:w="548" w:type="pct"/>
            <w:tcBorders>
              <w:top w:val="nil"/>
              <w:left w:val="nil"/>
              <w:bottom w:val="single" w:sz="4" w:space="0" w:color="auto"/>
              <w:right w:val="single" w:sz="4" w:space="0" w:color="auto"/>
            </w:tcBorders>
            <w:shd w:val="clear" w:color="auto" w:fill="auto"/>
            <w:noWrap/>
            <w:vAlign w:val="bottom"/>
            <w:hideMark/>
          </w:tcPr>
          <w:p w14:paraId="10BDCFB8" w14:textId="77777777" w:rsidR="00B15ECB" w:rsidRPr="00B07247" w:rsidRDefault="00B15ECB" w:rsidP="00EF10E0">
            <w:pPr>
              <w:jc w:val="center"/>
              <w:rPr>
                <w:color w:val="000000"/>
                <w:sz w:val="22"/>
                <w:szCs w:val="22"/>
              </w:rPr>
            </w:pPr>
            <w:r w:rsidRPr="00B07247">
              <w:rPr>
                <w:color w:val="000000"/>
                <w:sz w:val="22"/>
                <w:szCs w:val="22"/>
              </w:rPr>
              <w:t>34.5</w:t>
            </w:r>
          </w:p>
        </w:tc>
        <w:tc>
          <w:tcPr>
            <w:tcW w:w="654" w:type="pct"/>
            <w:tcBorders>
              <w:top w:val="nil"/>
              <w:left w:val="nil"/>
              <w:bottom w:val="single" w:sz="4" w:space="0" w:color="auto"/>
              <w:right w:val="single" w:sz="4" w:space="0" w:color="auto"/>
            </w:tcBorders>
            <w:shd w:val="clear" w:color="auto" w:fill="auto"/>
            <w:noWrap/>
            <w:vAlign w:val="bottom"/>
            <w:hideMark/>
          </w:tcPr>
          <w:p w14:paraId="5CD67DAA" w14:textId="77777777" w:rsidR="00B15ECB" w:rsidRPr="00B07247" w:rsidRDefault="00B15ECB" w:rsidP="00EF10E0">
            <w:pPr>
              <w:jc w:val="center"/>
              <w:rPr>
                <w:color w:val="000000"/>
                <w:sz w:val="22"/>
                <w:szCs w:val="22"/>
              </w:rPr>
            </w:pPr>
            <w:r w:rsidRPr="00B07247">
              <w:rPr>
                <w:color w:val="000000"/>
                <w:sz w:val="22"/>
                <w:szCs w:val="22"/>
              </w:rPr>
              <w:t>35.5</w:t>
            </w:r>
          </w:p>
        </w:tc>
        <w:tc>
          <w:tcPr>
            <w:tcW w:w="583" w:type="pct"/>
            <w:tcBorders>
              <w:top w:val="nil"/>
              <w:left w:val="nil"/>
              <w:bottom w:val="single" w:sz="4" w:space="0" w:color="auto"/>
              <w:right w:val="single" w:sz="4" w:space="0" w:color="auto"/>
            </w:tcBorders>
            <w:shd w:val="clear" w:color="000000" w:fill="C6E0B4"/>
            <w:noWrap/>
            <w:vAlign w:val="bottom"/>
            <w:hideMark/>
          </w:tcPr>
          <w:p w14:paraId="2B9FC8F6" w14:textId="77777777" w:rsidR="00B15ECB" w:rsidRPr="00B07247" w:rsidRDefault="00B15ECB" w:rsidP="00EF10E0">
            <w:pPr>
              <w:jc w:val="center"/>
              <w:rPr>
                <w:color w:val="000000"/>
                <w:sz w:val="22"/>
                <w:szCs w:val="22"/>
              </w:rPr>
            </w:pPr>
            <w:r w:rsidRPr="00B07247">
              <w:rPr>
                <w:color w:val="000000"/>
                <w:sz w:val="22"/>
                <w:szCs w:val="22"/>
              </w:rPr>
              <w:t>POS</w:t>
            </w:r>
          </w:p>
        </w:tc>
        <w:tc>
          <w:tcPr>
            <w:tcW w:w="447" w:type="pct"/>
            <w:tcBorders>
              <w:top w:val="nil"/>
              <w:left w:val="nil"/>
              <w:bottom w:val="single" w:sz="4" w:space="0" w:color="auto"/>
              <w:right w:val="single" w:sz="4" w:space="0" w:color="auto"/>
            </w:tcBorders>
            <w:shd w:val="clear" w:color="auto" w:fill="auto"/>
            <w:noWrap/>
            <w:vAlign w:val="bottom"/>
            <w:hideMark/>
          </w:tcPr>
          <w:p w14:paraId="2BED55EB" w14:textId="77777777" w:rsidR="00B15ECB" w:rsidRPr="00B07247" w:rsidRDefault="00B15ECB" w:rsidP="00EF10E0">
            <w:pPr>
              <w:jc w:val="center"/>
              <w:rPr>
                <w:color w:val="000000"/>
                <w:sz w:val="22"/>
                <w:szCs w:val="22"/>
              </w:rPr>
            </w:pPr>
            <w:r w:rsidRPr="00B07247">
              <w:rPr>
                <w:color w:val="000000"/>
                <w:sz w:val="22"/>
                <w:szCs w:val="22"/>
              </w:rPr>
              <w:t>35.3</w:t>
            </w:r>
          </w:p>
        </w:tc>
        <w:tc>
          <w:tcPr>
            <w:tcW w:w="548" w:type="pct"/>
            <w:tcBorders>
              <w:top w:val="nil"/>
              <w:left w:val="nil"/>
              <w:bottom w:val="single" w:sz="4" w:space="0" w:color="auto"/>
              <w:right w:val="single" w:sz="4" w:space="0" w:color="auto"/>
            </w:tcBorders>
            <w:shd w:val="clear" w:color="auto" w:fill="auto"/>
            <w:noWrap/>
            <w:vAlign w:val="bottom"/>
            <w:hideMark/>
          </w:tcPr>
          <w:p w14:paraId="4B05D5F6" w14:textId="77777777" w:rsidR="00B15ECB" w:rsidRPr="00B07247" w:rsidRDefault="00B15ECB" w:rsidP="00EF10E0">
            <w:pPr>
              <w:jc w:val="center"/>
              <w:rPr>
                <w:color w:val="000000"/>
                <w:sz w:val="22"/>
                <w:szCs w:val="22"/>
              </w:rPr>
            </w:pPr>
            <w:r w:rsidRPr="00B07247">
              <w:rPr>
                <w:color w:val="000000"/>
                <w:sz w:val="22"/>
                <w:szCs w:val="22"/>
              </w:rPr>
              <w:t>34.3</w:t>
            </w:r>
          </w:p>
        </w:tc>
        <w:tc>
          <w:tcPr>
            <w:tcW w:w="654" w:type="pct"/>
            <w:tcBorders>
              <w:top w:val="nil"/>
              <w:left w:val="nil"/>
              <w:bottom w:val="single" w:sz="4" w:space="0" w:color="auto"/>
              <w:right w:val="single" w:sz="4" w:space="0" w:color="auto"/>
            </w:tcBorders>
            <w:shd w:val="clear" w:color="auto" w:fill="auto"/>
            <w:noWrap/>
            <w:vAlign w:val="bottom"/>
            <w:hideMark/>
          </w:tcPr>
          <w:p w14:paraId="39EE240C" w14:textId="77777777" w:rsidR="00B15ECB" w:rsidRPr="00B07247" w:rsidRDefault="00B15ECB" w:rsidP="00EF10E0">
            <w:pPr>
              <w:jc w:val="center"/>
              <w:rPr>
                <w:color w:val="000000"/>
                <w:sz w:val="22"/>
                <w:szCs w:val="22"/>
              </w:rPr>
            </w:pPr>
            <w:r w:rsidRPr="00B07247">
              <w:rPr>
                <w:color w:val="000000"/>
                <w:sz w:val="22"/>
                <w:szCs w:val="22"/>
              </w:rPr>
              <w:t>und</w:t>
            </w:r>
          </w:p>
        </w:tc>
        <w:tc>
          <w:tcPr>
            <w:tcW w:w="583" w:type="pct"/>
            <w:tcBorders>
              <w:top w:val="nil"/>
              <w:left w:val="nil"/>
              <w:bottom w:val="single" w:sz="4" w:space="0" w:color="auto"/>
              <w:right w:val="single" w:sz="4" w:space="0" w:color="auto"/>
            </w:tcBorders>
            <w:shd w:val="clear" w:color="000000" w:fill="C6E0B4"/>
            <w:noWrap/>
            <w:vAlign w:val="bottom"/>
            <w:hideMark/>
          </w:tcPr>
          <w:p w14:paraId="7FE9A67D" w14:textId="77777777" w:rsidR="00B15ECB" w:rsidRPr="00B07247" w:rsidRDefault="00B15ECB" w:rsidP="00EF10E0">
            <w:pPr>
              <w:jc w:val="center"/>
              <w:rPr>
                <w:color w:val="000000"/>
                <w:sz w:val="22"/>
                <w:szCs w:val="22"/>
              </w:rPr>
            </w:pPr>
            <w:r w:rsidRPr="00B07247">
              <w:rPr>
                <w:color w:val="000000"/>
                <w:sz w:val="22"/>
                <w:szCs w:val="22"/>
              </w:rPr>
              <w:t>POS</w:t>
            </w:r>
          </w:p>
        </w:tc>
      </w:tr>
      <w:tr w:rsidR="00B15ECB" w:rsidRPr="00B07247" w14:paraId="438B7B70"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73859CBF" w14:textId="77777777" w:rsidR="00B15ECB" w:rsidRPr="00B07247" w:rsidRDefault="00B15ECB" w:rsidP="00EF10E0">
            <w:pPr>
              <w:jc w:val="center"/>
              <w:rPr>
                <w:color w:val="000000"/>
                <w:sz w:val="22"/>
                <w:szCs w:val="22"/>
              </w:rPr>
            </w:pPr>
            <w:r w:rsidRPr="00B07247">
              <w:rPr>
                <w:color w:val="000000"/>
                <w:sz w:val="22"/>
                <w:szCs w:val="22"/>
              </w:rPr>
              <w:t>mean</w:t>
            </w:r>
          </w:p>
        </w:tc>
        <w:tc>
          <w:tcPr>
            <w:tcW w:w="447" w:type="pct"/>
            <w:tcBorders>
              <w:top w:val="nil"/>
              <w:left w:val="nil"/>
              <w:bottom w:val="single" w:sz="4" w:space="0" w:color="auto"/>
              <w:right w:val="single" w:sz="4" w:space="0" w:color="auto"/>
            </w:tcBorders>
            <w:shd w:val="clear" w:color="auto" w:fill="auto"/>
            <w:noWrap/>
            <w:vAlign w:val="bottom"/>
            <w:hideMark/>
          </w:tcPr>
          <w:p w14:paraId="67DB3123" w14:textId="77777777" w:rsidR="00B15ECB" w:rsidRPr="00B07247" w:rsidRDefault="00B15ECB" w:rsidP="00EF10E0">
            <w:pPr>
              <w:jc w:val="center"/>
              <w:rPr>
                <w:color w:val="000000"/>
                <w:sz w:val="22"/>
                <w:szCs w:val="22"/>
              </w:rPr>
            </w:pPr>
            <w:r w:rsidRPr="00B07247">
              <w:rPr>
                <w:color w:val="000000"/>
                <w:sz w:val="22"/>
                <w:szCs w:val="22"/>
              </w:rPr>
              <w:t>32.5</w:t>
            </w:r>
          </w:p>
        </w:tc>
        <w:tc>
          <w:tcPr>
            <w:tcW w:w="548" w:type="pct"/>
            <w:tcBorders>
              <w:top w:val="nil"/>
              <w:left w:val="nil"/>
              <w:bottom w:val="single" w:sz="4" w:space="0" w:color="auto"/>
              <w:right w:val="single" w:sz="4" w:space="0" w:color="auto"/>
            </w:tcBorders>
            <w:shd w:val="clear" w:color="auto" w:fill="auto"/>
            <w:noWrap/>
            <w:vAlign w:val="bottom"/>
            <w:hideMark/>
          </w:tcPr>
          <w:p w14:paraId="5EF8FF54" w14:textId="77777777" w:rsidR="00B15ECB" w:rsidRPr="00B07247" w:rsidRDefault="00B15ECB" w:rsidP="00EF10E0">
            <w:pPr>
              <w:jc w:val="center"/>
              <w:rPr>
                <w:color w:val="000000"/>
                <w:sz w:val="22"/>
                <w:szCs w:val="22"/>
              </w:rPr>
            </w:pPr>
            <w:r w:rsidRPr="00B07247">
              <w:rPr>
                <w:color w:val="000000"/>
                <w:sz w:val="22"/>
                <w:szCs w:val="22"/>
              </w:rPr>
              <w:t>34.8</w:t>
            </w:r>
          </w:p>
        </w:tc>
        <w:tc>
          <w:tcPr>
            <w:tcW w:w="654" w:type="pct"/>
            <w:tcBorders>
              <w:top w:val="nil"/>
              <w:left w:val="nil"/>
              <w:bottom w:val="single" w:sz="4" w:space="0" w:color="auto"/>
              <w:right w:val="single" w:sz="4" w:space="0" w:color="auto"/>
            </w:tcBorders>
            <w:shd w:val="clear" w:color="auto" w:fill="auto"/>
            <w:noWrap/>
            <w:vAlign w:val="bottom"/>
            <w:hideMark/>
          </w:tcPr>
          <w:p w14:paraId="11681DC6" w14:textId="77777777" w:rsidR="00B15ECB" w:rsidRPr="00B07247" w:rsidRDefault="00B15ECB" w:rsidP="00EF10E0">
            <w:pPr>
              <w:jc w:val="center"/>
              <w:rPr>
                <w:color w:val="000000"/>
                <w:sz w:val="22"/>
                <w:szCs w:val="22"/>
              </w:rPr>
            </w:pPr>
            <w:r w:rsidRPr="00B07247">
              <w:rPr>
                <w:color w:val="000000"/>
                <w:sz w:val="22"/>
                <w:szCs w:val="22"/>
              </w:rPr>
              <w:t>34.8</w:t>
            </w:r>
          </w:p>
        </w:tc>
        <w:tc>
          <w:tcPr>
            <w:tcW w:w="583" w:type="pct"/>
            <w:tcBorders>
              <w:top w:val="nil"/>
              <w:left w:val="nil"/>
              <w:bottom w:val="single" w:sz="4" w:space="0" w:color="auto"/>
              <w:right w:val="single" w:sz="4" w:space="0" w:color="auto"/>
            </w:tcBorders>
            <w:shd w:val="clear" w:color="auto" w:fill="auto"/>
            <w:noWrap/>
            <w:vAlign w:val="bottom"/>
            <w:hideMark/>
          </w:tcPr>
          <w:p w14:paraId="624AE9C1" w14:textId="77777777" w:rsidR="00B15ECB" w:rsidRPr="00B07247" w:rsidRDefault="00B15ECB" w:rsidP="00EF10E0">
            <w:pPr>
              <w:jc w:val="center"/>
              <w:rPr>
                <w:color w:val="000000"/>
                <w:sz w:val="22"/>
                <w:szCs w:val="22"/>
              </w:rPr>
            </w:pPr>
            <w:r w:rsidRPr="00B07247">
              <w:rPr>
                <w:color w:val="000000"/>
                <w:sz w:val="22"/>
                <w:szCs w:val="22"/>
              </w:rPr>
              <w:t> </w:t>
            </w:r>
          </w:p>
        </w:tc>
        <w:tc>
          <w:tcPr>
            <w:tcW w:w="447" w:type="pct"/>
            <w:tcBorders>
              <w:top w:val="nil"/>
              <w:left w:val="nil"/>
              <w:bottom w:val="single" w:sz="4" w:space="0" w:color="auto"/>
              <w:right w:val="single" w:sz="4" w:space="0" w:color="auto"/>
            </w:tcBorders>
            <w:shd w:val="clear" w:color="auto" w:fill="auto"/>
            <w:noWrap/>
            <w:vAlign w:val="bottom"/>
            <w:hideMark/>
          </w:tcPr>
          <w:p w14:paraId="6EF66D1F" w14:textId="77777777" w:rsidR="00B15ECB" w:rsidRPr="00B07247" w:rsidRDefault="00B15ECB" w:rsidP="00EF10E0">
            <w:pPr>
              <w:jc w:val="center"/>
              <w:rPr>
                <w:color w:val="000000"/>
                <w:sz w:val="22"/>
                <w:szCs w:val="22"/>
              </w:rPr>
            </w:pPr>
            <w:r w:rsidRPr="00B07247">
              <w:rPr>
                <w:color w:val="000000"/>
                <w:sz w:val="22"/>
                <w:szCs w:val="22"/>
              </w:rPr>
              <w:t>32.8</w:t>
            </w:r>
          </w:p>
        </w:tc>
        <w:tc>
          <w:tcPr>
            <w:tcW w:w="548" w:type="pct"/>
            <w:tcBorders>
              <w:top w:val="nil"/>
              <w:left w:val="nil"/>
              <w:bottom w:val="single" w:sz="4" w:space="0" w:color="auto"/>
              <w:right w:val="single" w:sz="4" w:space="0" w:color="auto"/>
            </w:tcBorders>
            <w:shd w:val="clear" w:color="auto" w:fill="auto"/>
            <w:noWrap/>
            <w:vAlign w:val="bottom"/>
            <w:hideMark/>
          </w:tcPr>
          <w:p w14:paraId="7EC5408F" w14:textId="77777777" w:rsidR="00B15ECB" w:rsidRPr="00B07247" w:rsidRDefault="00B15ECB" w:rsidP="00EF10E0">
            <w:pPr>
              <w:jc w:val="center"/>
              <w:rPr>
                <w:color w:val="000000"/>
                <w:sz w:val="22"/>
                <w:szCs w:val="22"/>
              </w:rPr>
            </w:pPr>
            <w:r w:rsidRPr="00B07247">
              <w:rPr>
                <w:color w:val="000000"/>
                <w:sz w:val="22"/>
                <w:szCs w:val="22"/>
              </w:rPr>
              <w:t>34.9</w:t>
            </w:r>
          </w:p>
        </w:tc>
        <w:tc>
          <w:tcPr>
            <w:tcW w:w="654" w:type="pct"/>
            <w:tcBorders>
              <w:top w:val="nil"/>
              <w:left w:val="nil"/>
              <w:bottom w:val="single" w:sz="4" w:space="0" w:color="auto"/>
              <w:right w:val="single" w:sz="4" w:space="0" w:color="auto"/>
            </w:tcBorders>
            <w:shd w:val="clear" w:color="auto" w:fill="auto"/>
            <w:noWrap/>
            <w:vAlign w:val="bottom"/>
            <w:hideMark/>
          </w:tcPr>
          <w:p w14:paraId="704AA95A" w14:textId="77777777" w:rsidR="00B15ECB" w:rsidRPr="00B07247" w:rsidRDefault="00B15ECB" w:rsidP="00EF10E0">
            <w:pPr>
              <w:jc w:val="center"/>
              <w:rPr>
                <w:color w:val="000000"/>
                <w:sz w:val="22"/>
                <w:szCs w:val="22"/>
              </w:rPr>
            </w:pPr>
            <w:r w:rsidRPr="00B07247">
              <w:rPr>
                <w:color w:val="000000"/>
                <w:sz w:val="22"/>
                <w:szCs w:val="22"/>
              </w:rPr>
              <w:t>34.7</w:t>
            </w:r>
          </w:p>
        </w:tc>
        <w:tc>
          <w:tcPr>
            <w:tcW w:w="583" w:type="pct"/>
            <w:tcBorders>
              <w:top w:val="nil"/>
              <w:left w:val="nil"/>
              <w:bottom w:val="single" w:sz="4" w:space="0" w:color="auto"/>
              <w:right w:val="single" w:sz="4" w:space="0" w:color="auto"/>
            </w:tcBorders>
            <w:shd w:val="clear" w:color="auto" w:fill="auto"/>
            <w:noWrap/>
            <w:vAlign w:val="bottom"/>
            <w:hideMark/>
          </w:tcPr>
          <w:p w14:paraId="7B4FE830" w14:textId="77777777" w:rsidR="00B15ECB" w:rsidRPr="00B07247" w:rsidRDefault="00B15ECB" w:rsidP="00EF10E0">
            <w:pPr>
              <w:jc w:val="center"/>
              <w:rPr>
                <w:color w:val="000000"/>
                <w:sz w:val="22"/>
                <w:szCs w:val="22"/>
              </w:rPr>
            </w:pPr>
            <w:r w:rsidRPr="00B07247">
              <w:rPr>
                <w:color w:val="000000"/>
                <w:sz w:val="22"/>
                <w:szCs w:val="22"/>
              </w:rPr>
              <w:t> </w:t>
            </w:r>
          </w:p>
        </w:tc>
      </w:tr>
      <w:tr w:rsidR="00B15ECB" w:rsidRPr="00B07247" w14:paraId="4548274C" w14:textId="77777777" w:rsidTr="00EF10E0">
        <w:trPr>
          <w:trHeight w:val="254"/>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590B5738" w14:textId="77777777" w:rsidR="00B15ECB" w:rsidRPr="00B07247" w:rsidRDefault="00B15ECB" w:rsidP="00EF10E0">
            <w:pPr>
              <w:jc w:val="center"/>
              <w:rPr>
                <w:color w:val="000000"/>
                <w:sz w:val="22"/>
                <w:szCs w:val="22"/>
              </w:rPr>
            </w:pPr>
            <w:r w:rsidRPr="00B07247">
              <w:rPr>
                <w:color w:val="000000"/>
                <w:sz w:val="22"/>
                <w:szCs w:val="22"/>
              </w:rPr>
              <w:t>std</w:t>
            </w:r>
          </w:p>
        </w:tc>
        <w:tc>
          <w:tcPr>
            <w:tcW w:w="447" w:type="pct"/>
            <w:tcBorders>
              <w:top w:val="nil"/>
              <w:left w:val="nil"/>
              <w:bottom w:val="single" w:sz="4" w:space="0" w:color="auto"/>
              <w:right w:val="single" w:sz="4" w:space="0" w:color="auto"/>
            </w:tcBorders>
            <w:shd w:val="clear" w:color="auto" w:fill="auto"/>
            <w:noWrap/>
            <w:vAlign w:val="bottom"/>
            <w:hideMark/>
          </w:tcPr>
          <w:p w14:paraId="231DEFE3" w14:textId="77777777" w:rsidR="00B15ECB" w:rsidRPr="00B07247" w:rsidRDefault="00B15ECB" w:rsidP="00EF10E0">
            <w:pPr>
              <w:jc w:val="center"/>
              <w:rPr>
                <w:color w:val="000000"/>
                <w:sz w:val="22"/>
                <w:szCs w:val="22"/>
              </w:rPr>
            </w:pPr>
            <w:r w:rsidRPr="00B07247">
              <w:rPr>
                <w:color w:val="000000"/>
                <w:sz w:val="22"/>
                <w:szCs w:val="22"/>
              </w:rPr>
              <w:t>0.5</w:t>
            </w:r>
          </w:p>
        </w:tc>
        <w:tc>
          <w:tcPr>
            <w:tcW w:w="548" w:type="pct"/>
            <w:tcBorders>
              <w:top w:val="nil"/>
              <w:left w:val="nil"/>
              <w:bottom w:val="single" w:sz="4" w:space="0" w:color="auto"/>
              <w:right w:val="single" w:sz="4" w:space="0" w:color="auto"/>
            </w:tcBorders>
            <w:shd w:val="clear" w:color="auto" w:fill="auto"/>
            <w:noWrap/>
            <w:vAlign w:val="bottom"/>
            <w:hideMark/>
          </w:tcPr>
          <w:p w14:paraId="4E88AA8F" w14:textId="77777777" w:rsidR="00B15ECB" w:rsidRPr="00B07247" w:rsidRDefault="00B15ECB" w:rsidP="00EF10E0">
            <w:pPr>
              <w:jc w:val="center"/>
              <w:rPr>
                <w:color w:val="000000"/>
                <w:sz w:val="22"/>
                <w:szCs w:val="22"/>
              </w:rPr>
            </w:pPr>
            <w:r w:rsidRPr="00B07247">
              <w:rPr>
                <w:color w:val="000000"/>
                <w:sz w:val="22"/>
                <w:szCs w:val="22"/>
              </w:rPr>
              <w:t>0.8</w:t>
            </w:r>
          </w:p>
        </w:tc>
        <w:tc>
          <w:tcPr>
            <w:tcW w:w="654" w:type="pct"/>
            <w:tcBorders>
              <w:top w:val="nil"/>
              <w:left w:val="nil"/>
              <w:bottom w:val="single" w:sz="4" w:space="0" w:color="auto"/>
              <w:right w:val="single" w:sz="4" w:space="0" w:color="auto"/>
            </w:tcBorders>
            <w:shd w:val="clear" w:color="auto" w:fill="auto"/>
            <w:noWrap/>
            <w:vAlign w:val="bottom"/>
            <w:hideMark/>
          </w:tcPr>
          <w:p w14:paraId="6C041AA5" w14:textId="77777777" w:rsidR="00B15ECB" w:rsidRPr="00B07247" w:rsidRDefault="00B15ECB" w:rsidP="00EF10E0">
            <w:pPr>
              <w:jc w:val="center"/>
              <w:rPr>
                <w:color w:val="000000"/>
                <w:sz w:val="22"/>
                <w:szCs w:val="22"/>
              </w:rPr>
            </w:pPr>
            <w:r w:rsidRPr="00B07247">
              <w:rPr>
                <w:color w:val="000000"/>
                <w:sz w:val="22"/>
                <w:szCs w:val="22"/>
              </w:rPr>
              <w:t>1.0</w:t>
            </w:r>
          </w:p>
        </w:tc>
        <w:tc>
          <w:tcPr>
            <w:tcW w:w="583" w:type="pct"/>
            <w:tcBorders>
              <w:top w:val="nil"/>
              <w:left w:val="nil"/>
              <w:bottom w:val="single" w:sz="4" w:space="0" w:color="auto"/>
              <w:right w:val="single" w:sz="4" w:space="0" w:color="auto"/>
            </w:tcBorders>
            <w:shd w:val="clear" w:color="auto" w:fill="auto"/>
            <w:noWrap/>
            <w:vAlign w:val="bottom"/>
            <w:hideMark/>
          </w:tcPr>
          <w:p w14:paraId="747F1EF4" w14:textId="77777777" w:rsidR="00B15ECB" w:rsidRPr="00B07247" w:rsidRDefault="00B15ECB" w:rsidP="00EF10E0">
            <w:pPr>
              <w:jc w:val="center"/>
              <w:rPr>
                <w:color w:val="000000"/>
                <w:sz w:val="22"/>
                <w:szCs w:val="22"/>
              </w:rPr>
            </w:pPr>
            <w:r w:rsidRPr="00B07247">
              <w:rPr>
                <w:color w:val="000000"/>
                <w:sz w:val="22"/>
                <w:szCs w:val="22"/>
              </w:rPr>
              <w:t> </w:t>
            </w:r>
          </w:p>
        </w:tc>
        <w:tc>
          <w:tcPr>
            <w:tcW w:w="447" w:type="pct"/>
            <w:tcBorders>
              <w:top w:val="nil"/>
              <w:left w:val="nil"/>
              <w:bottom w:val="single" w:sz="4" w:space="0" w:color="auto"/>
              <w:right w:val="single" w:sz="4" w:space="0" w:color="auto"/>
            </w:tcBorders>
            <w:shd w:val="clear" w:color="auto" w:fill="auto"/>
            <w:noWrap/>
            <w:vAlign w:val="bottom"/>
            <w:hideMark/>
          </w:tcPr>
          <w:p w14:paraId="4BD36FF3" w14:textId="77777777" w:rsidR="00B15ECB" w:rsidRPr="00B07247" w:rsidRDefault="00B15ECB" w:rsidP="00EF10E0">
            <w:pPr>
              <w:jc w:val="center"/>
              <w:rPr>
                <w:color w:val="000000"/>
                <w:sz w:val="22"/>
                <w:szCs w:val="22"/>
              </w:rPr>
            </w:pPr>
            <w:r w:rsidRPr="00B07247">
              <w:rPr>
                <w:color w:val="000000"/>
                <w:sz w:val="22"/>
                <w:szCs w:val="22"/>
              </w:rPr>
              <w:t>1.1</w:t>
            </w:r>
          </w:p>
        </w:tc>
        <w:tc>
          <w:tcPr>
            <w:tcW w:w="548" w:type="pct"/>
            <w:tcBorders>
              <w:top w:val="nil"/>
              <w:left w:val="nil"/>
              <w:bottom w:val="single" w:sz="4" w:space="0" w:color="auto"/>
              <w:right w:val="single" w:sz="4" w:space="0" w:color="auto"/>
            </w:tcBorders>
            <w:shd w:val="clear" w:color="auto" w:fill="auto"/>
            <w:noWrap/>
            <w:vAlign w:val="bottom"/>
            <w:hideMark/>
          </w:tcPr>
          <w:p w14:paraId="097A9A1E" w14:textId="77777777" w:rsidR="00B15ECB" w:rsidRPr="00B07247" w:rsidRDefault="00B15ECB" w:rsidP="00EF10E0">
            <w:pPr>
              <w:jc w:val="center"/>
              <w:rPr>
                <w:color w:val="000000"/>
                <w:sz w:val="22"/>
                <w:szCs w:val="22"/>
              </w:rPr>
            </w:pPr>
            <w:r w:rsidRPr="00B07247">
              <w:rPr>
                <w:color w:val="000000"/>
                <w:sz w:val="22"/>
                <w:szCs w:val="22"/>
              </w:rPr>
              <w:t>1.1</w:t>
            </w:r>
          </w:p>
        </w:tc>
        <w:tc>
          <w:tcPr>
            <w:tcW w:w="654" w:type="pct"/>
            <w:tcBorders>
              <w:top w:val="nil"/>
              <w:left w:val="nil"/>
              <w:bottom w:val="single" w:sz="4" w:space="0" w:color="auto"/>
              <w:right w:val="single" w:sz="4" w:space="0" w:color="auto"/>
            </w:tcBorders>
            <w:shd w:val="clear" w:color="auto" w:fill="auto"/>
            <w:noWrap/>
            <w:vAlign w:val="bottom"/>
            <w:hideMark/>
          </w:tcPr>
          <w:p w14:paraId="3F772666" w14:textId="77777777" w:rsidR="00B15ECB" w:rsidRPr="00B07247" w:rsidRDefault="00B15ECB" w:rsidP="00EF10E0">
            <w:pPr>
              <w:jc w:val="center"/>
              <w:rPr>
                <w:color w:val="000000"/>
                <w:sz w:val="22"/>
                <w:szCs w:val="22"/>
              </w:rPr>
            </w:pPr>
            <w:r w:rsidRPr="00B07247">
              <w:rPr>
                <w:color w:val="000000"/>
                <w:sz w:val="22"/>
                <w:szCs w:val="22"/>
              </w:rPr>
              <w:t>1.3</w:t>
            </w:r>
          </w:p>
        </w:tc>
        <w:tc>
          <w:tcPr>
            <w:tcW w:w="583" w:type="pct"/>
            <w:tcBorders>
              <w:top w:val="nil"/>
              <w:left w:val="nil"/>
              <w:bottom w:val="single" w:sz="4" w:space="0" w:color="auto"/>
              <w:right w:val="single" w:sz="4" w:space="0" w:color="auto"/>
            </w:tcBorders>
            <w:shd w:val="clear" w:color="auto" w:fill="auto"/>
            <w:noWrap/>
            <w:vAlign w:val="bottom"/>
            <w:hideMark/>
          </w:tcPr>
          <w:p w14:paraId="5908E50E" w14:textId="77777777" w:rsidR="00B15ECB" w:rsidRPr="00B07247" w:rsidRDefault="00B15ECB" w:rsidP="00EF10E0">
            <w:pPr>
              <w:jc w:val="center"/>
              <w:rPr>
                <w:color w:val="000000"/>
                <w:sz w:val="22"/>
                <w:szCs w:val="22"/>
              </w:rPr>
            </w:pPr>
            <w:r w:rsidRPr="00B07247">
              <w:rPr>
                <w:color w:val="000000"/>
                <w:sz w:val="22"/>
                <w:szCs w:val="22"/>
              </w:rPr>
              <w:t> </w:t>
            </w:r>
          </w:p>
        </w:tc>
      </w:tr>
    </w:tbl>
    <w:p w14:paraId="7C1866F2" w14:textId="77777777" w:rsidR="00B15ECB" w:rsidRDefault="00B15ECB" w:rsidP="00B15ECB">
      <w:pPr>
        <w:rPr>
          <w:sz w:val="24"/>
          <w:szCs w:val="24"/>
        </w:rPr>
      </w:pPr>
    </w:p>
    <w:p w14:paraId="4F325809" w14:textId="77777777" w:rsidR="00B15ECB" w:rsidRDefault="00B15ECB" w:rsidP="00B15ECB">
      <w:pPr>
        <w:rPr>
          <w:sz w:val="24"/>
          <w:szCs w:val="24"/>
        </w:rPr>
      </w:pPr>
    </w:p>
    <w:p w14:paraId="59683081" w14:textId="77777777" w:rsidR="00B15ECB" w:rsidRPr="00A87EAC" w:rsidRDefault="00B15ECB" w:rsidP="00B15ECB">
      <w:pPr>
        <w:rPr>
          <w:b/>
          <w:bCs/>
          <w:sz w:val="24"/>
          <w:szCs w:val="24"/>
        </w:rPr>
      </w:pPr>
      <w:r w:rsidRPr="007869A7">
        <w:rPr>
          <w:b/>
          <w:bCs/>
          <w:sz w:val="24"/>
          <w:szCs w:val="24"/>
        </w:rPr>
        <w:t xml:space="preserve">Table </w:t>
      </w:r>
      <w:r>
        <w:rPr>
          <w:b/>
          <w:bCs/>
          <w:sz w:val="24"/>
          <w:szCs w:val="24"/>
        </w:rPr>
        <w:t>26C</w:t>
      </w:r>
      <w:r w:rsidRPr="007869A7">
        <w:rPr>
          <w:b/>
          <w:bCs/>
          <w:sz w:val="24"/>
          <w:szCs w:val="24"/>
        </w:rPr>
        <w:t xml:space="preserve">: </w:t>
      </w:r>
      <w:r>
        <w:rPr>
          <w:b/>
          <w:bCs/>
          <w:sz w:val="24"/>
          <w:szCs w:val="24"/>
        </w:rPr>
        <w:t>Summer and Winter Shipping Stability (</w:t>
      </w:r>
      <w:r w:rsidRPr="00B07247">
        <w:rPr>
          <w:b/>
          <w:bCs/>
          <w:color w:val="000000"/>
          <w:sz w:val="24"/>
          <w:szCs w:val="24"/>
        </w:rPr>
        <w:t xml:space="preserve">Sample S000566033 - 5x </w:t>
      </w:r>
      <w:proofErr w:type="spellStart"/>
      <w:r w:rsidRPr="00B07247">
        <w:rPr>
          <w:b/>
          <w:bCs/>
          <w:color w:val="000000"/>
          <w:sz w:val="24"/>
          <w:szCs w:val="24"/>
        </w:rPr>
        <w:t>LoD</w:t>
      </w:r>
      <w:proofErr w:type="spellEnd"/>
      <w:r>
        <w:rPr>
          <w:b/>
          <w:bCs/>
          <w:color w:val="000000"/>
          <w:sz w:val="24"/>
          <w:szCs w:val="24"/>
        </w:rPr>
        <w:t>)</w:t>
      </w:r>
    </w:p>
    <w:tbl>
      <w:tblPr>
        <w:tblW w:w="5000" w:type="pct"/>
        <w:tblLook w:val="04A0" w:firstRow="1" w:lastRow="0" w:firstColumn="1" w:lastColumn="0" w:noHBand="0" w:noVBand="1"/>
      </w:tblPr>
      <w:tblGrid>
        <w:gridCol w:w="968"/>
        <w:gridCol w:w="1045"/>
        <w:gridCol w:w="990"/>
        <w:gridCol w:w="1181"/>
        <w:gridCol w:w="1048"/>
        <w:gridCol w:w="904"/>
        <w:gridCol w:w="990"/>
        <w:gridCol w:w="1181"/>
        <w:gridCol w:w="1048"/>
      </w:tblGrid>
      <w:tr w:rsidR="00B15ECB" w:rsidRPr="006E1B5F" w14:paraId="7674571F" w14:textId="77777777" w:rsidTr="00EF10E0">
        <w:trPr>
          <w:trHeight w:val="288"/>
        </w:trPr>
        <w:tc>
          <w:tcPr>
            <w:tcW w:w="518" w:type="pct"/>
            <w:tcBorders>
              <w:top w:val="nil"/>
              <w:left w:val="nil"/>
              <w:bottom w:val="nil"/>
              <w:right w:val="nil"/>
            </w:tcBorders>
            <w:shd w:val="clear" w:color="auto" w:fill="auto"/>
            <w:noWrap/>
            <w:vAlign w:val="bottom"/>
            <w:hideMark/>
          </w:tcPr>
          <w:p w14:paraId="0D199989" w14:textId="77777777" w:rsidR="00B15ECB" w:rsidRPr="006E1B5F" w:rsidRDefault="00B15ECB" w:rsidP="00EF10E0">
            <w:pPr>
              <w:jc w:val="center"/>
              <w:rPr>
                <w:b/>
                <w:bCs/>
                <w:color w:val="000000"/>
                <w:sz w:val="22"/>
                <w:szCs w:val="22"/>
              </w:rPr>
            </w:pPr>
          </w:p>
        </w:tc>
        <w:tc>
          <w:tcPr>
            <w:tcW w:w="2279" w:type="pct"/>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23D9FD" w14:textId="77777777" w:rsidR="00B15ECB" w:rsidRPr="006E1B5F" w:rsidRDefault="00B15ECB" w:rsidP="00EF10E0">
            <w:pPr>
              <w:jc w:val="center"/>
              <w:rPr>
                <w:b/>
                <w:bCs/>
                <w:color w:val="000000"/>
                <w:sz w:val="22"/>
                <w:szCs w:val="22"/>
              </w:rPr>
            </w:pPr>
            <w:r w:rsidRPr="006E1B5F">
              <w:rPr>
                <w:b/>
                <w:bCs/>
                <w:color w:val="000000"/>
                <w:sz w:val="22"/>
                <w:szCs w:val="22"/>
              </w:rPr>
              <w:t>Summer Cycle</w:t>
            </w:r>
          </w:p>
        </w:tc>
        <w:tc>
          <w:tcPr>
            <w:tcW w:w="2203" w:type="pct"/>
            <w:gridSpan w:val="4"/>
            <w:tcBorders>
              <w:top w:val="single" w:sz="4" w:space="0" w:color="auto"/>
              <w:left w:val="nil"/>
              <w:bottom w:val="single" w:sz="4" w:space="0" w:color="auto"/>
              <w:right w:val="single" w:sz="4" w:space="0" w:color="auto"/>
            </w:tcBorders>
            <w:shd w:val="clear" w:color="000000" w:fill="D9D9D9"/>
            <w:noWrap/>
            <w:vAlign w:val="bottom"/>
            <w:hideMark/>
          </w:tcPr>
          <w:p w14:paraId="3C6E81BF" w14:textId="77777777" w:rsidR="00B15ECB" w:rsidRPr="006E1B5F" w:rsidRDefault="00B15ECB" w:rsidP="00EF10E0">
            <w:pPr>
              <w:jc w:val="center"/>
              <w:rPr>
                <w:b/>
                <w:bCs/>
                <w:color w:val="000000"/>
                <w:sz w:val="22"/>
                <w:szCs w:val="22"/>
              </w:rPr>
            </w:pPr>
            <w:r w:rsidRPr="006E1B5F">
              <w:rPr>
                <w:b/>
                <w:bCs/>
                <w:color w:val="000000"/>
                <w:sz w:val="22"/>
                <w:szCs w:val="22"/>
              </w:rPr>
              <w:t>Winter Cycle</w:t>
            </w:r>
          </w:p>
        </w:tc>
      </w:tr>
      <w:tr w:rsidR="00B15ECB" w:rsidRPr="006E1B5F" w14:paraId="582BF133" w14:textId="77777777" w:rsidTr="00EF10E0">
        <w:trPr>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F3F30" w14:textId="77777777" w:rsidR="00B15ECB" w:rsidRPr="006E1B5F" w:rsidRDefault="00B15ECB" w:rsidP="00EF10E0">
            <w:pPr>
              <w:jc w:val="center"/>
              <w:rPr>
                <w:b/>
                <w:bCs/>
                <w:color w:val="000000"/>
                <w:sz w:val="22"/>
                <w:szCs w:val="22"/>
              </w:rPr>
            </w:pPr>
            <w:r w:rsidRPr="006E1B5F">
              <w:rPr>
                <w:b/>
                <w:bCs/>
                <w:color w:val="000000"/>
                <w:sz w:val="22"/>
                <w:szCs w:val="22"/>
              </w:rPr>
              <w:t>Swab #</w:t>
            </w:r>
          </w:p>
        </w:tc>
        <w:tc>
          <w:tcPr>
            <w:tcW w:w="559" w:type="pct"/>
            <w:tcBorders>
              <w:top w:val="nil"/>
              <w:left w:val="nil"/>
              <w:bottom w:val="single" w:sz="4" w:space="0" w:color="auto"/>
              <w:right w:val="single" w:sz="4" w:space="0" w:color="auto"/>
            </w:tcBorders>
            <w:shd w:val="clear" w:color="auto" w:fill="auto"/>
            <w:noWrap/>
            <w:vAlign w:val="bottom"/>
            <w:hideMark/>
          </w:tcPr>
          <w:p w14:paraId="5D680940" w14:textId="77777777" w:rsidR="00B15ECB" w:rsidRPr="006E1B5F" w:rsidRDefault="00B15ECB" w:rsidP="00EF10E0">
            <w:pPr>
              <w:jc w:val="center"/>
              <w:rPr>
                <w:b/>
                <w:bCs/>
                <w:color w:val="000000"/>
                <w:sz w:val="22"/>
                <w:szCs w:val="22"/>
              </w:rPr>
            </w:pPr>
            <w:r w:rsidRPr="006E1B5F">
              <w:rPr>
                <w:b/>
                <w:bCs/>
                <w:color w:val="000000"/>
                <w:sz w:val="22"/>
                <w:szCs w:val="22"/>
              </w:rPr>
              <w:t>N1</w:t>
            </w:r>
          </w:p>
        </w:tc>
        <w:tc>
          <w:tcPr>
            <w:tcW w:w="529" w:type="pct"/>
            <w:tcBorders>
              <w:top w:val="nil"/>
              <w:left w:val="nil"/>
              <w:bottom w:val="single" w:sz="4" w:space="0" w:color="auto"/>
              <w:right w:val="single" w:sz="4" w:space="0" w:color="auto"/>
            </w:tcBorders>
            <w:shd w:val="clear" w:color="auto" w:fill="auto"/>
            <w:noWrap/>
            <w:vAlign w:val="bottom"/>
            <w:hideMark/>
          </w:tcPr>
          <w:p w14:paraId="7B37BCE7" w14:textId="77777777" w:rsidR="00B15ECB" w:rsidRPr="006E1B5F" w:rsidRDefault="00B15ECB" w:rsidP="00EF10E0">
            <w:pPr>
              <w:jc w:val="center"/>
              <w:rPr>
                <w:b/>
                <w:bCs/>
                <w:color w:val="000000"/>
                <w:sz w:val="22"/>
                <w:szCs w:val="22"/>
              </w:rPr>
            </w:pPr>
            <w:proofErr w:type="spellStart"/>
            <w:r w:rsidRPr="006E1B5F">
              <w:rPr>
                <w:b/>
                <w:bCs/>
                <w:color w:val="000000"/>
                <w:sz w:val="22"/>
                <w:szCs w:val="22"/>
              </w:rPr>
              <w:t>RdRp</w:t>
            </w:r>
            <w:proofErr w:type="spellEnd"/>
          </w:p>
        </w:tc>
        <w:tc>
          <w:tcPr>
            <w:tcW w:w="631" w:type="pct"/>
            <w:tcBorders>
              <w:top w:val="nil"/>
              <w:left w:val="nil"/>
              <w:bottom w:val="single" w:sz="4" w:space="0" w:color="auto"/>
              <w:right w:val="single" w:sz="4" w:space="0" w:color="auto"/>
            </w:tcBorders>
            <w:shd w:val="clear" w:color="auto" w:fill="auto"/>
            <w:noWrap/>
            <w:vAlign w:val="bottom"/>
            <w:hideMark/>
          </w:tcPr>
          <w:p w14:paraId="2456F643" w14:textId="77777777" w:rsidR="00B15ECB" w:rsidRPr="006E1B5F" w:rsidRDefault="00B15ECB" w:rsidP="00EF10E0">
            <w:pPr>
              <w:jc w:val="center"/>
              <w:rPr>
                <w:b/>
                <w:bCs/>
                <w:color w:val="000000"/>
                <w:sz w:val="22"/>
                <w:szCs w:val="22"/>
              </w:rPr>
            </w:pPr>
            <w:proofErr w:type="spellStart"/>
            <w:r w:rsidRPr="006E1B5F">
              <w:rPr>
                <w:b/>
                <w:bCs/>
                <w:color w:val="000000"/>
                <w:sz w:val="22"/>
                <w:szCs w:val="22"/>
              </w:rPr>
              <w:t>RNasP</w:t>
            </w:r>
            <w:proofErr w:type="spellEnd"/>
          </w:p>
        </w:tc>
        <w:tc>
          <w:tcPr>
            <w:tcW w:w="559" w:type="pct"/>
            <w:tcBorders>
              <w:top w:val="nil"/>
              <w:left w:val="nil"/>
              <w:bottom w:val="single" w:sz="4" w:space="0" w:color="auto"/>
              <w:right w:val="single" w:sz="4" w:space="0" w:color="auto"/>
            </w:tcBorders>
            <w:shd w:val="clear" w:color="auto" w:fill="auto"/>
            <w:noWrap/>
            <w:vAlign w:val="bottom"/>
            <w:hideMark/>
          </w:tcPr>
          <w:p w14:paraId="3732240F" w14:textId="77777777" w:rsidR="00B15ECB" w:rsidRPr="006E1B5F" w:rsidRDefault="00B15ECB" w:rsidP="00EF10E0">
            <w:pPr>
              <w:jc w:val="center"/>
              <w:rPr>
                <w:b/>
                <w:bCs/>
                <w:color w:val="000000"/>
                <w:sz w:val="22"/>
                <w:szCs w:val="22"/>
              </w:rPr>
            </w:pPr>
            <w:r w:rsidRPr="006E1B5F">
              <w:rPr>
                <w:b/>
                <w:bCs/>
                <w:color w:val="000000"/>
                <w:sz w:val="22"/>
                <w:szCs w:val="22"/>
              </w:rPr>
              <w:t>Call</w:t>
            </w:r>
          </w:p>
        </w:tc>
        <w:tc>
          <w:tcPr>
            <w:tcW w:w="483" w:type="pct"/>
            <w:tcBorders>
              <w:top w:val="nil"/>
              <w:left w:val="nil"/>
              <w:bottom w:val="single" w:sz="4" w:space="0" w:color="auto"/>
              <w:right w:val="single" w:sz="4" w:space="0" w:color="auto"/>
            </w:tcBorders>
            <w:shd w:val="clear" w:color="auto" w:fill="auto"/>
            <w:noWrap/>
            <w:vAlign w:val="bottom"/>
            <w:hideMark/>
          </w:tcPr>
          <w:p w14:paraId="199E2460" w14:textId="77777777" w:rsidR="00B15ECB" w:rsidRPr="006E1B5F" w:rsidRDefault="00B15ECB" w:rsidP="00EF10E0">
            <w:pPr>
              <w:jc w:val="center"/>
              <w:rPr>
                <w:b/>
                <w:bCs/>
                <w:color w:val="000000"/>
                <w:sz w:val="22"/>
                <w:szCs w:val="22"/>
              </w:rPr>
            </w:pPr>
            <w:r w:rsidRPr="006E1B5F">
              <w:rPr>
                <w:b/>
                <w:bCs/>
                <w:color w:val="000000"/>
                <w:sz w:val="22"/>
                <w:szCs w:val="22"/>
              </w:rPr>
              <w:t>N1</w:t>
            </w:r>
          </w:p>
        </w:tc>
        <w:tc>
          <w:tcPr>
            <w:tcW w:w="529" w:type="pct"/>
            <w:tcBorders>
              <w:top w:val="nil"/>
              <w:left w:val="nil"/>
              <w:bottom w:val="single" w:sz="4" w:space="0" w:color="auto"/>
              <w:right w:val="single" w:sz="4" w:space="0" w:color="auto"/>
            </w:tcBorders>
            <w:shd w:val="clear" w:color="auto" w:fill="auto"/>
            <w:noWrap/>
            <w:vAlign w:val="bottom"/>
            <w:hideMark/>
          </w:tcPr>
          <w:p w14:paraId="62E630F1" w14:textId="77777777" w:rsidR="00B15ECB" w:rsidRPr="006E1B5F" w:rsidRDefault="00B15ECB" w:rsidP="00EF10E0">
            <w:pPr>
              <w:jc w:val="center"/>
              <w:rPr>
                <w:b/>
                <w:bCs/>
                <w:color w:val="000000"/>
                <w:sz w:val="22"/>
                <w:szCs w:val="22"/>
              </w:rPr>
            </w:pPr>
            <w:proofErr w:type="spellStart"/>
            <w:r w:rsidRPr="006E1B5F">
              <w:rPr>
                <w:b/>
                <w:bCs/>
                <w:color w:val="000000"/>
                <w:sz w:val="22"/>
                <w:szCs w:val="22"/>
              </w:rPr>
              <w:t>RdRp</w:t>
            </w:r>
            <w:proofErr w:type="spellEnd"/>
          </w:p>
        </w:tc>
        <w:tc>
          <w:tcPr>
            <w:tcW w:w="631" w:type="pct"/>
            <w:tcBorders>
              <w:top w:val="nil"/>
              <w:left w:val="nil"/>
              <w:bottom w:val="single" w:sz="4" w:space="0" w:color="auto"/>
              <w:right w:val="single" w:sz="4" w:space="0" w:color="auto"/>
            </w:tcBorders>
            <w:shd w:val="clear" w:color="auto" w:fill="auto"/>
            <w:noWrap/>
            <w:vAlign w:val="bottom"/>
            <w:hideMark/>
          </w:tcPr>
          <w:p w14:paraId="33F084FD" w14:textId="77777777" w:rsidR="00B15ECB" w:rsidRPr="006E1B5F" w:rsidRDefault="00B15ECB" w:rsidP="00EF10E0">
            <w:pPr>
              <w:jc w:val="center"/>
              <w:rPr>
                <w:b/>
                <w:bCs/>
                <w:color w:val="000000"/>
                <w:sz w:val="22"/>
                <w:szCs w:val="22"/>
              </w:rPr>
            </w:pPr>
            <w:r w:rsidRPr="006E1B5F">
              <w:rPr>
                <w:b/>
                <w:bCs/>
                <w:color w:val="000000"/>
                <w:sz w:val="22"/>
                <w:szCs w:val="22"/>
              </w:rPr>
              <w:t>RNaseP</w:t>
            </w:r>
          </w:p>
        </w:tc>
        <w:tc>
          <w:tcPr>
            <w:tcW w:w="559" w:type="pct"/>
            <w:tcBorders>
              <w:top w:val="nil"/>
              <w:left w:val="nil"/>
              <w:bottom w:val="single" w:sz="4" w:space="0" w:color="auto"/>
              <w:right w:val="single" w:sz="4" w:space="0" w:color="auto"/>
            </w:tcBorders>
            <w:shd w:val="clear" w:color="auto" w:fill="auto"/>
            <w:noWrap/>
            <w:vAlign w:val="bottom"/>
            <w:hideMark/>
          </w:tcPr>
          <w:p w14:paraId="2D2AA5EB" w14:textId="77777777" w:rsidR="00B15ECB" w:rsidRPr="006E1B5F" w:rsidRDefault="00B15ECB" w:rsidP="00EF10E0">
            <w:pPr>
              <w:jc w:val="center"/>
              <w:rPr>
                <w:b/>
                <w:bCs/>
                <w:color w:val="000000"/>
                <w:sz w:val="22"/>
                <w:szCs w:val="22"/>
              </w:rPr>
            </w:pPr>
            <w:r w:rsidRPr="006E1B5F">
              <w:rPr>
                <w:b/>
                <w:bCs/>
                <w:color w:val="000000"/>
                <w:sz w:val="22"/>
                <w:szCs w:val="22"/>
              </w:rPr>
              <w:t>Call</w:t>
            </w:r>
          </w:p>
        </w:tc>
      </w:tr>
      <w:tr w:rsidR="00B15ECB" w:rsidRPr="006E1B5F" w14:paraId="72D8C10A" w14:textId="77777777" w:rsidTr="00EF10E0">
        <w:trPr>
          <w:trHeight w:val="288"/>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28D120A6" w14:textId="77777777" w:rsidR="00B15ECB" w:rsidRPr="006E1B5F" w:rsidRDefault="00B15ECB" w:rsidP="00EF10E0">
            <w:pPr>
              <w:jc w:val="center"/>
              <w:rPr>
                <w:color w:val="000000"/>
                <w:sz w:val="22"/>
                <w:szCs w:val="22"/>
              </w:rPr>
            </w:pPr>
            <w:r w:rsidRPr="006E1B5F">
              <w:rPr>
                <w:color w:val="000000"/>
                <w:sz w:val="22"/>
                <w:szCs w:val="22"/>
              </w:rPr>
              <w:t>1</w:t>
            </w:r>
          </w:p>
        </w:tc>
        <w:tc>
          <w:tcPr>
            <w:tcW w:w="559" w:type="pct"/>
            <w:tcBorders>
              <w:top w:val="nil"/>
              <w:left w:val="nil"/>
              <w:bottom w:val="single" w:sz="4" w:space="0" w:color="auto"/>
              <w:right w:val="single" w:sz="4" w:space="0" w:color="auto"/>
            </w:tcBorders>
            <w:shd w:val="clear" w:color="auto" w:fill="auto"/>
            <w:noWrap/>
            <w:vAlign w:val="bottom"/>
            <w:hideMark/>
          </w:tcPr>
          <w:p w14:paraId="79DE4217" w14:textId="77777777" w:rsidR="00B15ECB" w:rsidRPr="006E1B5F" w:rsidRDefault="00B15ECB" w:rsidP="00EF10E0">
            <w:pPr>
              <w:jc w:val="center"/>
              <w:rPr>
                <w:color w:val="000000"/>
                <w:sz w:val="22"/>
                <w:szCs w:val="22"/>
              </w:rPr>
            </w:pPr>
            <w:r w:rsidRPr="006E1B5F">
              <w:rPr>
                <w:color w:val="000000"/>
                <w:sz w:val="22"/>
                <w:szCs w:val="22"/>
              </w:rPr>
              <w:t>33.1</w:t>
            </w:r>
          </w:p>
        </w:tc>
        <w:tc>
          <w:tcPr>
            <w:tcW w:w="529" w:type="pct"/>
            <w:tcBorders>
              <w:top w:val="nil"/>
              <w:left w:val="nil"/>
              <w:bottom w:val="single" w:sz="4" w:space="0" w:color="auto"/>
              <w:right w:val="single" w:sz="4" w:space="0" w:color="auto"/>
            </w:tcBorders>
            <w:shd w:val="clear" w:color="auto" w:fill="auto"/>
            <w:noWrap/>
            <w:vAlign w:val="bottom"/>
            <w:hideMark/>
          </w:tcPr>
          <w:p w14:paraId="5E9A58A0" w14:textId="77777777" w:rsidR="00B15ECB" w:rsidRPr="006E1B5F" w:rsidRDefault="00B15ECB" w:rsidP="00EF10E0">
            <w:pPr>
              <w:jc w:val="center"/>
              <w:rPr>
                <w:color w:val="000000"/>
                <w:sz w:val="22"/>
                <w:szCs w:val="22"/>
              </w:rPr>
            </w:pPr>
            <w:r w:rsidRPr="006E1B5F">
              <w:rPr>
                <w:color w:val="000000"/>
                <w:sz w:val="22"/>
                <w:szCs w:val="22"/>
              </w:rPr>
              <w:t>35.2</w:t>
            </w:r>
          </w:p>
        </w:tc>
        <w:tc>
          <w:tcPr>
            <w:tcW w:w="631" w:type="pct"/>
            <w:tcBorders>
              <w:top w:val="nil"/>
              <w:left w:val="nil"/>
              <w:bottom w:val="single" w:sz="4" w:space="0" w:color="auto"/>
              <w:right w:val="single" w:sz="4" w:space="0" w:color="auto"/>
            </w:tcBorders>
            <w:shd w:val="clear" w:color="auto" w:fill="auto"/>
            <w:noWrap/>
            <w:vAlign w:val="bottom"/>
            <w:hideMark/>
          </w:tcPr>
          <w:p w14:paraId="6246DE18" w14:textId="77777777" w:rsidR="00B15ECB" w:rsidRPr="006E1B5F" w:rsidRDefault="00B15ECB" w:rsidP="00EF10E0">
            <w:pPr>
              <w:jc w:val="center"/>
              <w:rPr>
                <w:color w:val="000000"/>
                <w:sz w:val="22"/>
                <w:szCs w:val="22"/>
              </w:rPr>
            </w:pPr>
            <w:r w:rsidRPr="006E1B5F">
              <w:rPr>
                <w:color w:val="000000"/>
                <w:sz w:val="22"/>
                <w:szCs w:val="22"/>
              </w:rPr>
              <w:t>und</w:t>
            </w:r>
          </w:p>
        </w:tc>
        <w:tc>
          <w:tcPr>
            <w:tcW w:w="559" w:type="pct"/>
            <w:tcBorders>
              <w:top w:val="nil"/>
              <w:left w:val="nil"/>
              <w:bottom w:val="single" w:sz="4" w:space="0" w:color="auto"/>
              <w:right w:val="single" w:sz="4" w:space="0" w:color="auto"/>
            </w:tcBorders>
            <w:shd w:val="clear" w:color="000000" w:fill="C6E0B4"/>
            <w:noWrap/>
            <w:vAlign w:val="bottom"/>
            <w:hideMark/>
          </w:tcPr>
          <w:p w14:paraId="53C3351B" w14:textId="77777777" w:rsidR="00B15ECB" w:rsidRPr="006E1B5F" w:rsidRDefault="00B15ECB" w:rsidP="00EF10E0">
            <w:pPr>
              <w:jc w:val="center"/>
              <w:rPr>
                <w:color w:val="000000"/>
                <w:sz w:val="22"/>
                <w:szCs w:val="22"/>
              </w:rPr>
            </w:pPr>
            <w:r w:rsidRPr="006E1B5F">
              <w:rPr>
                <w:color w:val="000000"/>
                <w:sz w:val="22"/>
                <w:szCs w:val="22"/>
              </w:rPr>
              <w:t>POS</w:t>
            </w:r>
          </w:p>
        </w:tc>
        <w:tc>
          <w:tcPr>
            <w:tcW w:w="483" w:type="pct"/>
            <w:tcBorders>
              <w:top w:val="nil"/>
              <w:left w:val="nil"/>
              <w:bottom w:val="single" w:sz="4" w:space="0" w:color="auto"/>
              <w:right w:val="single" w:sz="4" w:space="0" w:color="auto"/>
            </w:tcBorders>
            <w:shd w:val="clear" w:color="auto" w:fill="auto"/>
            <w:noWrap/>
            <w:vAlign w:val="bottom"/>
            <w:hideMark/>
          </w:tcPr>
          <w:p w14:paraId="02D9265A" w14:textId="77777777" w:rsidR="00B15ECB" w:rsidRPr="006E1B5F" w:rsidRDefault="00B15ECB" w:rsidP="00EF10E0">
            <w:pPr>
              <w:jc w:val="center"/>
              <w:rPr>
                <w:color w:val="000000"/>
                <w:sz w:val="22"/>
                <w:szCs w:val="22"/>
              </w:rPr>
            </w:pPr>
            <w:r w:rsidRPr="006E1B5F">
              <w:rPr>
                <w:color w:val="000000"/>
                <w:sz w:val="22"/>
                <w:szCs w:val="22"/>
              </w:rPr>
              <w:t>33.6</w:t>
            </w:r>
          </w:p>
        </w:tc>
        <w:tc>
          <w:tcPr>
            <w:tcW w:w="529" w:type="pct"/>
            <w:tcBorders>
              <w:top w:val="nil"/>
              <w:left w:val="nil"/>
              <w:bottom w:val="single" w:sz="4" w:space="0" w:color="auto"/>
              <w:right w:val="single" w:sz="4" w:space="0" w:color="auto"/>
            </w:tcBorders>
            <w:shd w:val="clear" w:color="auto" w:fill="auto"/>
            <w:noWrap/>
            <w:vAlign w:val="bottom"/>
            <w:hideMark/>
          </w:tcPr>
          <w:p w14:paraId="5FA1007E" w14:textId="77777777" w:rsidR="00B15ECB" w:rsidRPr="006E1B5F" w:rsidRDefault="00B15ECB" w:rsidP="00EF10E0">
            <w:pPr>
              <w:jc w:val="center"/>
              <w:rPr>
                <w:color w:val="000000"/>
                <w:sz w:val="22"/>
                <w:szCs w:val="22"/>
              </w:rPr>
            </w:pPr>
            <w:r w:rsidRPr="006E1B5F">
              <w:rPr>
                <w:color w:val="000000"/>
                <w:sz w:val="22"/>
                <w:szCs w:val="22"/>
              </w:rPr>
              <w:t>34.4</w:t>
            </w:r>
          </w:p>
        </w:tc>
        <w:tc>
          <w:tcPr>
            <w:tcW w:w="631" w:type="pct"/>
            <w:tcBorders>
              <w:top w:val="nil"/>
              <w:left w:val="nil"/>
              <w:bottom w:val="single" w:sz="4" w:space="0" w:color="auto"/>
              <w:right w:val="single" w:sz="4" w:space="0" w:color="auto"/>
            </w:tcBorders>
            <w:shd w:val="clear" w:color="auto" w:fill="auto"/>
            <w:noWrap/>
            <w:vAlign w:val="bottom"/>
            <w:hideMark/>
          </w:tcPr>
          <w:p w14:paraId="3E9CCBA6" w14:textId="77777777" w:rsidR="00B15ECB" w:rsidRPr="006E1B5F" w:rsidRDefault="00B15ECB" w:rsidP="00EF10E0">
            <w:pPr>
              <w:jc w:val="center"/>
              <w:rPr>
                <w:color w:val="000000"/>
                <w:sz w:val="22"/>
                <w:szCs w:val="22"/>
              </w:rPr>
            </w:pPr>
            <w:r w:rsidRPr="006E1B5F">
              <w:rPr>
                <w:color w:val="000000"/>
                <w:sz w:val="22"/>
                <w:szCs w:val="22"/>
              </w:rPr>
              <w:t>Und</w:t>
            </w:r>
          </w:p>
        </w:tc>
        <w:tc>
          <w:tcPr>
            <w:tcW w:w="559" w:type="pct"/>
            <w:tcBorders>
              <w:top w:val="nil"/>
              <w:left w:val="nil"/>
              <w:bottom w:val="single" w:sz="4" w:space="0" w:color="auto"/>
              <w:right w:val="single" w:sz="4" w:space="0" w:color="auto"/>
            </w:tcBorders>
            <w:shd w:val="clear" w:color="000000" w:fill="C6E0B4"/>
            <w:noWrap/>
            <w:vAlign w:val="bottom"/>
            <w:hideMark/>
          </w:tcPr>
          <w:p w14:paraId="203D8309"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64857001" w14:textId="77777777" w:rsidTr="00EF10E0">
        <w:trPr>
          <w:trHeight w:val="288"/>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0072957F" w14:textId="77777777" w:rsidR="00B15ECB" w:rsidRPr="006E1B5F" w:rsidRDefault="00B15ECB" w:rsidP="00EF10E0">
            <w:pPr>
              <w:jc w:val="center"/>
              <w:rPr>
                <w:color w:val="000000"/>
                <w:sz w:val="22"/>
                <w:szCs w:val="22"/>
              </w:rPr>
            </w:pPr>
            <w:r w:rsidRPr="006E1B5F">
              <w:rPr>
                <w:color w:val="000000"/>
                <w:sz w:val="22"/>
                <w:szCs w:val="22"/>
              </w:rPr>
              <w:t>2</w:t>
            </w:r>
          </w:p>
        </w:tc>
        <w:tc>
          <w:tcPr>
            <w:tcW w:w="559" w:type="pct"/>
            <w:tcBorders>
              <w:top w:val="nil"/>
              <w:left w:val="nil"/>
              <w:bottom w:val="single" w:sz="4" w:space="0" w:color="auto"/>
              <w:right w:val="single" w:sz="4" w:space="0" w:color="auto"/>
            </w:tcBorders>
            <w:shd w:val="clear" w:color="auto" w:fill="auto"/>
            <w:noWrap/>
            <w:vAlign w:val="bottom"/>
            <w:hideMark/>
          </w:tcPr>
          <w:p w14:paraId="46DDDC2A" w14:textId="77777777" w:rsidR="00B15ECB" w:rsidRPr="006E1B5F" w:rsidRDefault="00B15ECB" w:rsidP="00EF10E0">
            <w:pPr>
              <w:jc w:val="center"/>
              <w:rPr>
                <w:color w:val="000000"/>
                <w:sz w:val="22"/>
                <w:szCs w:val="22"/>
              </w:rPr>
            </w:pPr>
            <w:r w:rsidRPr="006E1B5F">
              <w:rPr>
                <w:color w:val="000000"/>
                <w:sz w:val="22"/>
                <w:szCs w:val="22"/>
              </w:rPr>
              <w:t>30.1</w:t>
            </w:r>
          </w:p>
        </w:tc>
        <w:tc>
          <w:tcPr>
            <w:tcW w:w="529" w:type="pct"/>
            <w:tcBorders>
              <w:top w:val="nil"/>
              <w:left w:val="nil"/>
              <w:bottom w:val="single" w:sz="4" w:space="0" w:color="auto"/>
              <w:right w:val="single" w:sz="4" w:space="0" w:color="auto"/>
            </w:tcBorders>
            <w:shd w:val="clear" w:color="auto" w:fill="auto"/>
            <w:noWrap/>
            <w:vAlign w:val="bottom"/>
            <w:hideMark/>
          </w:tcPr>
          <w:p w14:paraId="4854057C" w14:textId="77777777" w:rsidR="00B15ECB" w:rsidRPr="006E1B5F" w:rsidRDefault="00B15ECB" w:rsidP="00EF10E0">
            <w:pPr>
              <w:jc w:val="center"/>
              <w:rPr>
                <w:color w:val="000000"/>
                <w:sz w:val="22"/>
                <w:szCs w:val="22"/>
              </w:rPr>
            </w:pPr>
            <w:r w:rsidRPr="006E1B5F">
              <w:rPr>
                <w:color w:val="000000"/>
                <w:sz w:val="22"/>
                <w:szCs w:val="22"/>
              </w:rPr>
              <w:t>32.4</w:t>
            </w:r>
          </w:p>
        </w:tc>
        <w:tc>
          <w:tcPr>
            <w:tcW w:w="631" w:type="pct"/>
            <w:tcBorders>
              <w:top w:val="nil"/>
              <w:left w:val="nil"/>
              <w:bottom w:val="single" w:sz="4" w:space="0" w:color="auto"/>
              <w:right w:val="single" w:sz="4" w:space="0" w:color="auto"/>
            </w:tcBorders>
            <w:shd w:val="clear" w:color="auto" w:fill="auto"/>
            <w:noWrap/>
            <w:vAlign w:val="bottom"/>
            <w:hideMark/>
          </w:tcPr>
          <w:p w14:paraId="5A633D43" w14:textId="77777777" w:rsidR="00B15ECB" w:rsidRPr="006E1B5F" w:rsidRDefault="00B15ECB" w:rsidP="00EF10E0">
            <w:pPr>
              <w:jc w:val="center"/>
              <w:rPr>
                <w:color w:val="000000"/>
                <w:sz w:val="22"/>
                <w:szCs w:val="22"/>
              </w:rPr>
            </w:pPr>
            <w:r w:rsidRPr="006E1B5F">
              <w:rPr>
                <w:color w:val="000000"/>
                <w:sz w:val="22"/>
                <w:szCs w:val="22"/>
              </w:rPr>
              <w:t>32.9</w:t>
            </w:r>
          </w:p>
        </w:tc>
        <w:tc>
          <w:tcPr>
            <w:tcW w:w="559" w:type="pct"/>
            <w:tcBorders>
              <w:top w:val="nil"/>
              <w:left w:val="nil"/>
              <w:bottom w:val="single" w:sz="4" w:space="0" w:color="auto"/>
              <w:right w:val="single" w:sz="4" w:space="0" w:color="auto"/>
            </w:tcBorders>
            <w:shd w:val="clear" w:color="000000" w:fill="C6E0B4"/>
            <w:noWrap/>
            <w:vAlign w:val="bottom"/>
            <w:hideMark/>
          </w:tcPr>
          <w:p w14:paraId="2C321DAA" w14:textId="77777777" w:rsidR="00B15ECB" w:rsidRPr="006E1B5F" w:rsidRDefault="00B15ECB" w:rsidP="00EF10E0">
            <w:pPr>
              <w:jc w:val="center"/>
              <w:rPr>
                <w:color w:val="000000"/>
                <w:sz w:val="22"/>
                <w:szCs w:val="22"/>
              </w:rPr>
            </w:pPr>
            <w:r w:rsidRPr="006E1B5F">
              <w:rPr>
                <w:color w:val="000000"/>
                <w:sz w:val="22"/>
                <w:szCs w:val="22"/>
              </w:rPr>
              <w:t>POS</w:t>
            </w:r>
          </w:p>
        </w:tc>
        <w:tc>
          <w:tcPr>
            <w:tcW w:w="483" w:type="pct"/>
            <w:tcBorders>
              <w:top w:val="nil"/>
              <w:left w:val="nil"/>
              <w:bottom w:val="single" w:sz="4" w:space="0" w:color="auto"/>
              <w:right w:val="single" w:sz="4" w:space="0" w:color="auto"/>
            </w:tcBorders>
            <w:shd w:val="clear" w:color="auto" w:fill="auto"/>
            <w:noWrap/>
            <w:vAlign w:val="bottom"/>
            <w:hideMark/>
          </w:tcPr>
          <w:p w14:paraId="19A8D2EF" w14:textId="77777777" w:rsidR="00B15ECB" w:rsidRPr="006E1B5F" w:rsidRDefault="00B15ECB" w:rsidP="00EF10E0">
            <w:pPr>
              <w:jc w:val="center"/>
              <w:rPr>
                <w:color w:val="000000"/>
                <w:sz w:val="22"/>
                <w:szCs w:val="22"/>
              </w:rPr>
            </w:pPr>
            <w:r w:rsidRPr="006E1B5F">
              <w:rPr>
                <w:color w:val="000000"/>
                <w:sz w:val="22"/>
                <w:szCs w:val="22"/>
              </w:rPr>
              <w:t>29.9</w:t>
            </w:r>
          </w:p>
        </w:tc>
        <w:tc>
          <w:tcPr>
            <w:tcW w:w="529" w:type="pct"/>
            <w:tcBorders>
              <w:top w:val="nil"/>
              <w:left w:val="nil"/>
              <w:bottom w:val="single" w:sz="4" w:space="0" w:color="auto"/>
              <w:right w:val="single" w:sz="4" w:space="0" w:color="auto"/>
            </w:tcBorders>
            <w:shd w:val="clear" w:color="auto" w:fill="auto"/>
            <w:noWrap/>
            <w:vAlign w:val="bottom"/>
            <w:hideMark/>
          </w:tcPr>
          <w:p w14:paraId="7CB0DBEF" w14:textId="77777777" w:rsidR="00B15ECB" w:rsidRPr="006E1B5F" w:rsidRDefault="00B15ECB" w:rsidP="00EF10E0">
            <w:pPr>
              <w:jc w:val="center"/>
              <w:rPr>
                <w:color w:val="000000"/>
                <w:sz w:val="22"/>
                <w:szCs w:val="22"/>
              </w:rPr>
            </w:pPr>
            <w:r w:rsidRPr="006E1B5F">
              <w:rPr>
                <w:color w:val="000000"/>
                <w:sz w:val="22"/>
                <w:szCs w:val="22"/>
              </w:rPr>
              <w:t>32.3</w:t>
            </w:r>
          </w:p>
        </w:tc>
        <w:tc>
          <w:tcPr>
            <w:tcW w:w="631" w:type="pct"/>
            <w:tcBorders>
              <w:top w:val="nil"/>
              <w:left w:val="nil"/>
              <w:bottom w:val="single" w:sz="4" w:space="0" w:color="auto"/>
              <w:right w:val="single" w:sz="4" w:space="0" w:color="auto"/>
            </w:tcBorders>
            <w:shd w:val="clear" w:color="auto" w:fill="auto"/>
            <w:noWrap/>
            <w:vAlign w:val="bottom"/>
            <w:hideMark/>
          </w:tcPr>
          <w:p w14:paraId="27F25A1C" w14:textId="77777777" w:rsidR="00B15ECB" w:rsidRPr="006E1B5F" w:rsidRDefault="00B15ECB" w:rsidP="00EF10E0">
            <w:pPr>
              <w:jc w:val="center"/>
              <w:rPr>
                <w:color w:val="000000"/>
                <w:sz w:val="22"/>
                <w:szCs w:val="22"/>
              </w:rPr>
            </w:pPr>
            <w:r w:rsidRPr="006E1B5F">
              <w:rPr>
                <w:color w:val="000000"/>
                <w:sz w:val="22"/>
                <w:szCs w:val="22"/>
              </w:rPr>
              <w:t>32.9</w:t>
            </w:r>
          </w:p>
        </w:tc>
        <w:tc>
          <w:tcPr>
            <w:tcW w:w="559" w:type="pct"/>
            <w:tcBorders>
              <w:top w:val="nil"/>
              <w:left w:val="nil"/>
              <w:bottom w:val="single" w:sz="4" w:space="0" w:color="auto"/>
              <w:right w:val="single" w:sz="4" w:space="0" w:color="auto"/>
            </w:tcBorders>
            <w:shd w:val="clear" w:color="000000" w:fill="C6E0B4"/>
            <w:noWrap/>
            <w:vAlign w:val="bottom"/>
            <w:hideMark/>
          </w:tcPr>
          <w:p w14:paraId="1777A86F"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2876AEC8" w14:textId="77777777" w:rsidTr="00EF10E0">
        <w:trPr>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D3B7" w14:textId="77777777" w:rsidR="00B15ECB" w:rsidRPr="006E1B5F" w:rsidRDefault="00B15ECB" w:rsidP="00EF10E0">
            <w:pPr>
              <w:jc w:val="center"/>
              <w:rPr>
                <w:color w:val="000000"/>
                <w:sz w:val="22"/>
                <w:szCs w:val="22"/>
              </w:rPr>
            </w:pPr>
            <w:r w:rsidRPr="006E1B5F">
              <w:rPr>
                <w:color w:val="000000"/>
                <w:sz w:val="22"/>
                <w:szCs w:val="22"/>
              </w:rPr>
              <w:t>3</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14:paraId="62950F43" w14:textId="77777777" w:rsidR="00B15ECB" w:rsidRPr="006E1B5F" w:rsidRDefault="00B15ECB" w:rsidP="00EF10E0">
            <w:pPr>
              <w:jc w:val="center"/>
              <w:rPr>
                <w:color w:val="000000"/>
                <w:sz w:val="22"/>
                <w:szCs w:val="22"/>
              </w:rPr>
            </w:pPr>
            <w:r w:rsidRPr="006E1B5F">
              <w:rPr>
                <w:color w:val="000000"/>
                <w:sz w:val="22"/>
                <w:szCs w:val="22"/>
              </w:rPr>
              <w:t>30.5</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14:paraId="0B7759E1" w14:textId="77777777" w:rsidR="00B15ECB" w:rsidRPr="006E1B5F" w:rsidRDefault="00B15ECB" w:rsidP="00EF10E0">
            <w:pPr>
              <w:jc w:val="center"/>
              <w:rPr>
                <w:color w:val="000000"/>
                <w:sz w:val="22"/>
                <w:szCs w:val="22"/>
              </w:rPr>
            </w:pPr>
            <w:r w:rsidRPr="006E1B5F">
              <w:rPr>
                <w:color w:val="000000"/>
                <w:sz w:val="22"/>
                <w:szCs w:val="22"/>
              </w:rPr>
              <w:t>33.1</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14:paraId="7CBFCCB9" w14:textId="77777777" w:rsidR="00B15ECB" w:rsidRPr="006E1B5F" w:rsidRDefault="00B15ECB" w:rsidP="00EF10E0">
            <w:pPr>
              <w:jc w:val="center"/>
              <w:rPr>
                <w:color w:val="000000"/>
                <w:sz w:val="22"/>
                <w:szCs w:val="22"/>
              </w:rPr>
            </w:pPr>
            <w:r w:rsidRPr="006E1B5F">
              <w:rPr>
                <w:color w:val="000000"/>
                <w:sz w:val="22"/>
                <w:szCs w:val="22"/>
              </w:rPr>
              <w:t>34.0</w:t>
            </w:r>
          </w:p>
        </w:tc>
        <w:tc>
          <w:tcPr>
            <w:tcW w:w="559" w:type="pct"/>
            <w:tcBorders>
              <w:top w:val="single" w:sz="4" w:space="0" w:color="auto"/>
              <w:left w:val="nil"/>
              <w:bottom w:val="single" w:sz="4" w:space="0" w:color="auto"/>
              <w:right w:val="single" w:sz="4" w:space="0" w:color="auto"/>
            </w:tcBorders>
            <w:shd w:val="clear" w:color="000000" w:fill="C6E0B4"/>
            <w:noWrap/>
            <w:vAlign w:val="bottom"/>
            <w:hideMark/>
          </w:tcPr>
          <w:p w14:paraId="651DDA0E" w14:textId="77777777" w:rsidR="00B15ECB" w:rsidRPr="006E1B5F" w:rsidRDefault="00B15ECB" w:rsidP="00EF10E0">
            <w:pPr>
              <w:jc w:val="center"/>
              <w:rPr>
                <w:color w:val="000000"/>
                <w:sz w:val="22"/>
                <w:szCs w:val="22"/>
              </w:rPr>
            </w:pPr>
            <w:r w:rsidRPr="006E1B5F">
              <w:rPr>
                <w:color w:val="000000"/>
                <w:sz w:val="22"/>
                <w:szCs w:val="22"/>
              </w:rPr>
              <w:t>POS</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14:paraId="454326E0" w14:textId="77777777" w:rsidR="00B15ECB" w:rsidRPr="006E1B5F" w:rsidRDefault="00B15ECB" w:rsidP="00EF10E0">
            <w:pPr>
              <w:jc w:val="center"/>
              <w:rPr>
                <w:color w:val="000000"/>
                <w:sz w:val="22"/>
                <w:szCs w:val="22"/>
              </w:rPr>
            </w:pPr>
            <w:r w:rsidRPr="006E1B5F">
              <w:rPr>
                <w:color w:val="000000"/>
                <w:sz w:val="22"/>
                <w:szCs w:val="22"/>
              </w:rPr>
              <w:t>31.7</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14:paraId="3C372668" w14:textId="77777777" w:rsidR="00B15ECB" w:rsidRPr="006E1B5F" w:rsidRDefault="00B15ECB" w:rsidP="00EF10E0">
            <w:pPr>
              <w:jc w:val="center"/>
              <w:rPr>
                <w:color w:val="000000"/>
                <w:sz w:val="22"/>
                <w:szCs w:val="22"/>
              </w:rPr>
            </w:pPr>
            <w:r w:rsidRPr="006E1B5F">
              <w:rPr>
                <w:color w:val="000000"/>
                <w:sz w:val="22"/>
                <w:szCs w:val="22"/>
              </w:rPr>
              <w:t>34.4</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14:paraId="2AC9451D" w14:textId="77777777" w:rsidR="00B15ECB" w:rsidRPr="006E1B5F" w:rsidRDefault="00B15ECB" w:rsidP="00EF10E0">
            <w:pPr>
              <w:jc w:val="center"/>
              <w:rPr>
                <w:color w:val="000000"/>
                <w:sz w:val="22"/>
                <w:szCs w:val="22"/>
              </w:rPr>
            </w:pPr>
            <w:r w:rsidRPr="006E1B5F">
              <w:rPr>
                <w:color w:val="000000"/>
                <w:sz w:val="22"/>
                <w:szCs w:val="22"/>
              </w:rPr>
              <w:t>34.8</w:t>
            </w:r>
          </w:p>
        </w:tc>
        <w:tc>
          <w:tcPr>
            <w:tcW w:w="559" w:type="pct"/>
            <w:tcBorders>
              <w:top w:val="single" w:sz="4" w:space="0" w:color="auto"/>
              <w:left w:val="nil"/>
              <w:bottom w:val="single" w:sz="4" w:space="0" w:color="auto"/>
              <w:right w:val="single" w:sz="4" w:space="0" w:color="auto"/>
            </w:tcBorders>
            <w:shd w:val="clear" w:color="000000" w:fill="C6E0B4"/>
            <w:noWrap/>
            <w:vAlign w:val="bottom"/>
            <w:hideMark/>
          </w:tcPr>
          <w:p w14:paraId="066D4181"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073C2C39" w14:textId="77777777" w:rsidTr="00EF10E0">
        <w:trPr>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BFBFB" w14:textId="77777777" w:rsidR="00B15ECB" w:rsidRPr="006E1B5F" w:rsidRDefault="00B15ECB" w:rsidP="00EF10E0">
            <w:pPr>
              <w:jc w:val="center"/>
              <w:rPr>
                <w:color w:val="000000"/>
                <w:sz w:val="22"/>
                <w:szCs w:val="22"/>
              </w:rPr>
            </w:pPr>
            <w:r w:rsidRPr="006E1B5F">
              <w:rPr>
                <w:color w:val="000000"/>
                <w:sz w:val="22"/>
                <w:szCs w:val="22"/>
              </w:rPr>
              <w:t>4</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B769" w14:textId="77777777" w:rsidR="00B15ECB" w:rsidRPr="006E1B5F" w:rsidRDefault="00B15ECB" w:rsidP="00EF10E0">
            <w:pPr>
              <w:jc w:val="center"/>
              <w:rPr>
                <w:color w:val="000000"/>
                <w:sz w:val="22"/>
                <w:szCs w:val="22"/>
              </w:rPr>
            </w:pPr>
            <w:r w:rsidRPr="006E1B5F">
              <w:rPr>
                <w:color w:val="000000"/>
                <w:sz w:val="22"/>
                <w:szCs w:val="22"/>
              </w:rPr>
              <w:t>30.8</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EE7EC" w14:textId="77777777" w:rsidR="00B15ECB" w:rsidRPr="006E1B5F" w:rsidRDefault="00B15ECB" w:rsidP="00EF10E0">
            <w:pPr>
              <w:jc w:val="center"/>
              <w:rPr>
                <w:color w:val="000000"/>
                <w:sz w:val="22"/>
                <w:szCs w:val="22"/>
              </w:rPr>
            </w:pPr>
            <w:r w:rsidRPr="006E1B5F">
              <w:rPr>
                <w:color w:val="000000"/>
                <w:sz w:val="22"/>
                <w:szCs w:val="22"/>
              </w:rPr>
              <w:t>33.0</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42C17" w14:textId="77777777" w:rsidR="00B15ECB" w:rsidRPr="006E1B5F" w:rsidRDefault="00B15ECB" w:rsidP="00EF10E0">
            <w:pPr>
              <w:jc w:val="center"/>
              <w:rPr>
                <w:color w:val="000000"/>
                <w:sz w:val="22"/>
                <w:szCs w:val="22"/>
              </w:rPr>
            </w:pPr>
            <w:r w:rsidRPr="006E1B5F">
              <w:rPr>
                <w:color w:val="000000"/>
                <w:sz w:val="22"/>
                <w:szCs w:val="22"/>
              </w:rPr>
              <w:t>33.2</w:t>
            </w:r>
          </w:p>
        </w:tc>
        <w:tc>
          <w:tcPr>
            <w:tcW w:w="559"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D5C42A5" w14:textId="77777777" w:rsidR="00B15ECB" w:rsidRPr="006E1B5F" w:rsidRDefault="00B15ECB" w:rsidP="00EF10E0">
            <w:pPr>
              <w:jc w:val="center"/>
              <w:rPr>
                <w:color w:val="000000"/>
                <w:sz w:val="22"/>
                <w:szCs w:val="22"/>
              </w:rPr>
            </w:pPr>
            <w:r w:rsidRPr="006E1B5F">
              <w:rPr>
                <w:color w:val="000000"/>
                <w:sz w:val="22"/>
                <w:szCs w:val="22"/>
              </w:rPr>
              <w:t>POS</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5C168" w14:textId="77777777" w:rsidR="00B15ECB" w:rsidRPr="006E1B5F" w:rsidRDefault="00B15ECB" w:rsidP="00EF10E0">
            <w:pPr>
              <w:jc w:val="center"/>
              <w:rPr>
                <w:color w:val="000000"/>
                <w:sz w:val="22"/>
                <w:szCs w:val="22"/>
              </w:rPr>
            </w:pPr>
            <w:r w:rsidRPr="006E1B5F">
              <w:rPr>
                <w:color w:val="000000"/>
                <w:sz w:val="22"/>
                <w:szCs w:val="22"/>
              </w:rPr>
              <w:t>33.5</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98A39" w14:textId="77777777" w:rsidR="00B15ECB" w:rsidRPr="006E1B5F" w:rsidRDefault="00B15ECB" w:rsidP="00EF10E0">
            <w:pPr>
              <w:jc w:val="center"/>
              <w:rPr>
                <w:color w:val="000000"/>
                <w:sz w:val="22"/>
                <w:szCs w:val="22"/>
              </w:rPr>
            </w:pPr>
            <w:r w:rsidRPr="006E1B5F">
              <w:rPr>
                <w:color w:val="000000"/>
                <w:sz w:val="22"/>
                <w:szCs w:val="22"/>
              </w:rPr>
              <w:t>36.6</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88592" w14:textId="77777777" w:rsidR="00B15ECB" w:rsidRPr="006E1B5F" w:rsidRDefault="00B15ECB" w:rsidP="00EF10E0">
            <w:pPr>
              <w:jc w:val="center"/>
              <w:rPr>
                <w:color w:val="000000"/>
                <w:sz w:val="22"/>
                <w:szCs w:val="22"/>
              </w:rPr>
            </w:pPr>
            <w:r w:rsidRPr="006E1B5F">
              <w:rPr>
                <w:color w:val="000000"/>
                <w:sz w:val="22"/>
                <w:szCs w:val="22"/>
              </w:rPr>
              <w:t>35.0</w:t>
            </w:r>
          </w:p>
        </w:tc>
        <w:tc>
          <w:tcPr>
            <w:tcW w:w="559"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E791C35"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332829E9" w14:textId="77777777" w:rsidTr="00EF10E0">
        <w:trPr>
          <w:trHeight w:val="288"/>
        </w:trPr>
        <w:tc>
          <w:tcPr>
            <w:tcW w:w="518" w:type="pct"/>
            <w:tcBorders>
              <w:top w:val="single" w:sz="4" w:space="0" w:color="auto"/>
              <w:right w:val="single" w:sz="4" w:space="0" w:color="auto"/>
            </w:tcBorders>
            <w:shd w:val="clear" w:color="auto" w:fill="auto"/>
            <w:noWrap/>
            <w:vAlign w:val="bottom"/>
          </w:tcPr>
          <w:p w14:paraId="2A7929B3" w14:textId="77777777" w:rsidR="00B15ECB" w:rsidRPr="006E1B5F" w:rsidRDefault="00B15ECB" w:rsidP="00EF10E0">
            <w:pPr>
              <w:jc w:val="center"/>
              <w:rPr>
                <w:color w:val="000000"/>
                <w:sz w:val="22"/>
                <w:szCs w:val="22"/>
              </w:rPr>
            </w:pPr>
          </w:p>
        </w:tc>
        <w:tc>
          <w:tcPr>
            <w:tcW w:w="2279" w:type="pct"/>
            <w:gridSpan w:val="4"/>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5418B34" w14:textId="77777777" w:rsidR="00B15ECB" w:rsidRPr="006E1B5F" w:rsidRDefault="00B15ECB" w:rsidP="00EF10E0">
            <w:pPr>
              <w:jc w:val="center"/>
              <w:rPr>
                <w:color w:val="000000"/>
                <w:sz w:val="22"/>
                <w:szCs w:val="22"/>
              </w:rPr>
            </w:pPr>
            <w:r w:rsidRPr="006E1B5F">
              <w:rPr>
                <w:b/>
                <w:bCs/>
                <w:color w:val="000000"/>
                <w:sz w:val="22"/>
                <w:szCs w:val="22"/>
              </w:rPr>
              <w:t>Summer Cycle</w:t>
            </w:r>
          </w:p>
        </w:tc>
        <w:tc>
          <w:tcPr>
            <w:tcW w:w="2203" w:type="pct"/>
            <w:gridSpan w:val="4"/>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E85EED5" w14:textId="77777777" w:rsidR="00B15ECB" w:rsidRPr="006E1B5F" w:rsidRDefault="00B15ECB" w:rsidP="00EF10E0">
            <w:pPr>
              <w:jc w:val="center"/>
              <w:rPr>
                <w:color w:val="000000"/>
                <w:sz w:val="22"/>
                <w:szCs w:val="22"/>
              </w:rPr>
            </w:pPr>
            <w:r w:rsidRPr="006E1B5F">
              <w:rPr>
                <w:b/>
                <w:bCs/>
                <w:color w:val="000000"/>
                <w:sz w:val="22"/>
                <w:szCs w:val="22"/>
              </w:rPr>
              <w:t>Winter Cycle</w:t>
            </w:r>
          </w:p>
        </w:tc>
      </w:tr>
      <w:tr w:rsidR="00B15ECB" w:rsidRPr="006E1B5F" w14:paraId="55592C8A" w14:textId="77777777" w:rsidTr="00EF10E0">
        <w:trPr>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DCA2E4" w14:textId="77777777" w:rsidR="00B15ECB" w:rsidRPr="006E1B5F" w:rsidRDefault="00B15ECB" w:rsidP="00EF10E0">
            <w:pPr>
              <w:jc w:val="center"/>
              <w:rPr>
                <w:color w:val="000000"/>
                <w:sz w:val="22"/>
                <w:szCs w:val="22"/>
              </w:rPr>
            </w:pPr>
            <w:r w:rsidRPr="006E1B5F">
              <w:rPr>
                <w:b/>
                <w:bCs/>
                <w:color w:val="000000"/>
                <w:sz w:val="22"/>
                <w:szCs w:val="22"/>
              </w:rPr>
              <w:t>Swab #</w:t>
            </w:r>
          </w:p>
        </w:tc>
        <w:tc>
          <w:tcPr>
            <w:tcW w:w="559" w:type="pct"/>
            <w:tcBorders>
              <w:top w:val="single" w:sz="4" w:space="0" w:color="auto"/>
              <w:left w:val="nil"/>
              <w:bottom w:val="single" w:sz="4" w:space="0" w:color="auto"/>
              <w:right w:val="single" w:sz="4" w:space="0" w:color="auto"/>
            </w:tcBorders>
            <w:shd w:val="clear" w:color="auto" w:fill="auto"/>
            <w:noWrap/>
            <w:vAlign w:val="bottom"/>
          </w:tcPr>
          <w:p w14:paraId="7961D719" w14:textId="77777777" w:rsidR="00B15ECB" w:rsidRPr="006E1B5F" w:rsidRDefault="00B15ECB" w:rsidP="00EF10E0">
            <w:pPr>
              <w:jc w:val="center"/>
              <w:rPr>
                <w:color w:val="000000"/>
                <w:sz w:val="22"/>
                <w:szCs w:val="22"/>
              </w:rPr>
            </w:pPr>
            <w:r w:rsidRPr="006E1B5F">
              <w:rPr>
                <w:b/>
                <w:bCs/>
                <w:color w:val="000000"/>
                <w:sz w:val="22"/>
                <w:szCs w:val="22"/>
              </w:rPr>
              <w:t>N1</w:t>
            </w:r>
          </w:p>
        </w:tc>
        <w:tc>
          <w:tcPr>
            <w:tcW w:w="529" w:type="pct"/>
            <w:tcBorders>
              <w:top w:val="single" w:sz="4" w:space="0" w:color="auto"/>
              <w:left w:val="nil"/>
              <w:bottom w:val="single" w:sz="4" w:space="0" w:color="auto"/>
              <w:right w:val="single" w:sz="4" w:space="0" w:color="auto"/>
            </w:tcBorders>
            <w:shd w:val="clear" w:color="auto" w:fill="auto"/>
            <w:noWrap/>
            <w:vAlign w:val="bottom"/>
          </w:tcPr>
          <w:p w14:paraId="3985C4DB" w14:textId="77777777" w:rsidR="00B15ECB" w:rsidRPr="006E1B5F" w:rsidRDefault="00B15ECB" w:rsidP="00EF10E0">
            <w:pPr>
              <w:jc w:val="center"/>
              <w:rPr>
                <w:color w:val="000000"/>
                <w:sz w:val="22"/>
                <w:szCs w:val="22"/>
              </w:rPr>
            </w:pPr>
            <w:proofErr w:type="spellStart"/>
            <w:r w:rsidRPr="006E1B5F">
              <w:rPr>
                <w:b/>
                <w:bCs/>
                <w:color w:val="000000"/>
                <w:sz w:val="22"/>
                <w:szCs w:val="22"/>
              </w:rPr>
              <w:t>RdRp</w:t>
            </w:r>
            <w:proofErr w:type="spellEnd"/>
          </w:p>
        </w:tc>
        <w:tc>
          <w:tcPr>
            <w:tcW w:w="631" w:type="pct"/>
            <w:tcBorders>
              <w:top w:val="single" w:sz="4" w:space="0" w:color="auto"/>
              <w:left w:val="nil"/>
              <w:bottom w:val="single" w:sz="4" w:space="0" w:color="auto"/>
              <w:right w:val="single" w:sz="4" w:space="0" w:color="auto"/>
            </w:tcBorders>
            <w:shd w:val="clear" w:color="auto" w:fill="auto"/>
            <w:noWrap/>
            <w:vAlign w:val="bottom"/>
          </w:tcPr>
          <w:p w14:paraId="5BDDD941" w14:textId="77777777" w:rsidR="00B15ECB" w:rsidRPr="006E1B5F" w:rsidRDefault="00B15ECB" w:rsidP="00EF10E0">
            <w:pPr>
              <w:jc w:val="center"/>
              <w:rPr>
                <w:color w:val="000000"/>
                <w:sz w:val="22"/>
                <w:szCs w:val="22"/>
              </w:rPr>
            </w:pPr>
            <w:proofErr w:type="spellStart"/>
            <w:r w:rsidRPr="006E1B5F">
              <w:rPr>
                <w:b/>
                <w:bCs/>
                <w:color w:val="000000"/>
                <w:sz w:val="22"/>
                <w:szCs w:val="22"/>
              </w:rPr>
              <w:t>RNAseP</w:t>
            </w:r>
            <w:proofErr w:type="spellEnd"/>
          </w:p>
        </w:tc>
        <w:tc>
          <w:tcPr>
            <w:tcW w:w="559" w:type="pct"/>
            <w:tcBorders>
              <w:top w:val="single" w:sz="4" w:space="0" w:color="auto"/>
              <w:left w:val="nil"/>
              <w:bottom w:val="single" w:sz="4" w:space="0" w:color="auto"/>
              <w:right w:val="single" w:sz="4" w:space="0" w:color="auto"/>
            </w:tcBorders>
            <w:shd w:val="clear" w:color="000000" w:fill="C6E0B4"/>
            <w:noWrap/>
            <w:vAlign w:val="bottom"/>
          </w:tcPr>
          <w:p w14:paraId="68E46854" w14:textId="77777777" w:rsidR="00B15ECB" w:rsidRPr="006E1B5F" w:rsidRDefault="00B15ECB" w:rsidP="00EF10E0">
            <w:pPr>
              <w:jc w:val="center"/>
              <w:rPr>
                <w:color w:val="000000"/>
                <w:sz w:val="22"/>
                <w:szCs w:val="22"/>
              </w:rPr>
            </w:pPr>
            <w:r w:rsidRPr="006E1B5F">
              <w:rPr>
                <w:b/>
                <w:bCs/>
                <w:color w:val="000000"/>
                <w:sz w:val="22"/>
                <w:szCs w:val="22"/>
              </w:rPr>
              <w:t>Call</w:t>
            </w:r>
          </w:p>
        </w:tc>
        <w:tc>
          <w:tcPr>
            <w:tcW w:w="483" w:type="pct"/>
            <w:tcBorders>
              <w:top w:val="single" w:sz="4" w:space="0" w:color="auto"/>
              <w:left w:val="nil"/>
              <w:bottom w:val="single" w:sz="4" w:space="0" w:color="auto"/>
              <w:right w:val="single" w:sz="4" w:space="0" w:color="auto"/>
            </w:tcBorders>
            <w:shd w:val="clear" w:color="auto" w:fill="auto"/>
            <w:noWrap/>
            <w:vAlign w:val="bottom"/>
          </w:tcPr>
          <w:p w14:paraId="1D8356EE" w14:textId="77777777" w:rsidR="00B15ECB" w:rsidRPr="006E1B5F" w:rsidRDefault="00B15ECB" w:rsidP="00EF10E0">
            <w:pPr>
              <w:jc w:val="center"/>
              <w:rPr>
                <w:color w:val="000000"/>
                <w:sz w:val="22"/>
                <w:szCs w:val="22"/>
              </w:rPr>
            </w:pPr>
            <w:r w:rsidRPr="006E1B5F">
              <w:rPr>
                <w:b/>
                <w:bCs/>
                <w:color w:val="000000"/>
                <w:sz w:val="22"/>
                <w:szCs w:val="22"/>
              </w:rPr>
              <w:t>N1</w:t>
            </w:r>
          </w:p>
        </w:tc>
        <w:tc>
          <w:tcPr>
            <w:tcW w:w="529" w:type="pct"/>
            <w:tcBorders>
              <w:top w:val="single" w:sz="4" w:space="0" w:color="auto"/>
              <w:left w:val="nil"/>
              <w:bottom w:val="single" w:sz="4" w:space="0" w:color="auto"/>
              <w:right w:val="single" w:sz="4" w:space="0" w:color="auto"/>
            </w:tcBorders>
            <w:shd w:val="clear" w:color="auto" w:fill="auto"/>
            <w:noWrap/>
            <w:vAlign w:val="bottom"/>
          </w:tcPr>
          <w:p w14:paraId="52AA97F7" w14:textId="77777777" w:rsidR="00B15ECB" w:rsidRPr="006E1B5F" w:rsidRDefault="00B15ECB" w:rsidP="00EF10E0">
            <w:pPr>
              <w:jc w:val="center"/>
              <w:rPr>
                <w:color w:val="000000"/>
                <w:sz w:val="22"/>
                <w:szCs w:val="22"/>
              </w:rPr>
            </w:pPr>
            <w:proofErr w:type="spellStart"/>
            <w:r w:rsidRPr="006E1B5F">
              <w:rPr>
                <w:b/>
                <w:bCs/>
                <w:color w:val="000000"/>
                <w:sz w:val="22"/>
                <w:szCs w:val="22"/>
              </w:rPr>
              <w:t>RdRp</w:t>
            </w:r>
            <w:proofErr w:type="spellEnd"/>
          </w:p>
        </w:tc>
        <w:tc>
          <w:tcPr>
            <w:tcW w:w="631" w:type="pct"/>
            <w:tcBorders>
              <w:top w:val="single" w:sz="4" w:space="0" w:color="auto"/>
              <w:left w:val="nil"/>
              <w:bottom w:val="single" w:sz="4" w:space="0" w:color="auto"/>
              <w:right w:val="single" w:sz="4" w:space="0" w:color="auto"/>
            </w:tcBorders>
            <w:shd w:val="clear" w:color="auto" w:fill="auto"/>
            <w:noWrap/>
            <w:vAlign w:val="bottom"/>
          </w:tcPr>
          <w:p w14:paraId="7594BEB6" w14:textId="77777777" w:rsidR="00B15ECB" w:rsidRPr="006E1B5F" w:rsidRDefault="00B15ECB" w:rsidP="00EF10E0">
            <w:pPr>
              <w:jc w:val="center"/>
              <w:rPr>
                <w:color w:val="000000"/>
                <w:sz w:val="22"/>
                <w:szCs w:val="22"/>
              </w:rPr>
            </w:pPr>
            <w:proofErr w:type="spellStart"/>
            <w:r w:rsidRPr="006E1B5F">
              <w:rPr>
                <w:b/>
                <w:bCs/>
                <w:color w:val="000000"/>
                <w:sz w:val="22"/>
                <w:szCs w:val="22"/>
              </w:rPr>
              <w:t>RNAseP</w:t>
            </w:r>
            <w:proofErr w:type="spellEnd"/>
          </w:p>
        </w:tc>
        <w:tc>
          <w:tcPr>
            <w:tcW w:w="559" w:type="pct"/>
            <w:tcBorders>
              <w:top w:val="single" w:sz="4" w:space="0" w:color="auto"/>
              <w:left w:val="nil"/>
              <w:bottom w:val="single" w:sz="4" w:space="0" w:color="auto"/>
              <w:right w:val="single" w:sz="4" w:space="0" w:color="auto"/>
            </w:tcBorders>
            <w:shd w:val="clear" w:color="000000" w:fill="C6E0B4"/>
            <w:noWrap/>
            <w:vAlign w:val="bottom"/>
          </w:tcPr>
          <w:p w14:paraId="6665401B" w14:textId="77777777" w:rsidR="00B15ECB" w:rsidRPr="006E1B5F" w:rsidRDefault="00B15ECB" w:rsidP="00EF10E0">
            <w:pPr>
              <w:jc w:val="center"/>
              <w:rPr>
                <w:color w:val="000000"/>
                <w:sz w:val="22"/>
                <w:szCs w:val="22"/>
              </w:rPr>
            </w:pPr>
            <w:r w:rsidRPr="006E1B5F">
              <w:rPr>
                <w:b/>
                <w:bCs/>
                <w:color w:val="000000"/>
                <w:sz w:val="22"/>
                <w:szCs w:val="22"/>
              </w:rPr>
              <w:t>Call</w:t>
            </w:r>
          </w:p>
        </w:tc>
      </w:tr>
      <w:tr w:rsidR="00B15ECB" w:rsidRPr="006E1B5F" w14:paraId="1B66C2C9" w14:textId="77777777" w:rsidTr="00EF10E0">
        <w:trPr>
          <w:trHeight w:val="288"/>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590E9714" w14:textId="77777777" w:rsidR="00B15ECB" w:rsidRPr="006E1B5F" w:rsidRDefault="00B15ECB" w:rsidP="00EF10E0">
            <w:pPr>
              <w:jc w:val="center"/>
              <w:rPr>
                <w:color w:val="000000"/>
                <w:sz w:val="22"/>
                <w:szCs w:val="22"/>
              </w:rPr>
            </w:pPr>
            <w:r w:rsidRPr="006E1B5F">
              <w:rPr>
                <w:color w:val="000000"/>
                <w:sz w:val="22"/>
                <w:szCs w:val="22"/>
              </w:rPr>
              <w:t>5</w:t>
            </w:r>
          </w:p>
        </w:tc>
        <w:tc>
          <w:tcPr>
            <w:tcW w:w="559" w:type="pct"/>
            <w:tcBorders>
              <w:top w:val="nil"/>
              <w:left w:val="nil"/>
              <w:bottom w:val="single" w:sz="4" w:space="0" w:color="auto"/>
              <w:right w:val="single" w:sz="4" w:space="0" w:color="auto"/>
            </w:tcBorders>
            <w:shd w:val="clear" w:color="auto" w:fill="auto"/>
            <w:noWrap/>
            <w:vAlign w:val="bottom"/>
            <w:hideMark/>
          </w:tcPr>
          <w:p w14:paraId="1FC6B827" w14:textId="77777777" w:rsidR="00B15ECB" w:rsidRPr="006E1B5F" w:rsidRDefault="00B15ECB" w:rsidP="00EF10E0">
            <w:pPr>
              <w:jc w:val="center"/>
              <w:rPr>
                <w:color w:val="000000"/>
                <w:sz w:val="22"/>
                <w:szCs w:val="22"/>
              </w:rPr>
            </w:pPr>
            <w:r w:rsidRPr="006E1B5F">
              <w:rPr>
                <w:color w:val="000000"/>
                <w:sz w:val="22"/>
                <w:szCs w:val="22"/>
              </w:rPr>
              <w:t>31.3</w:t>
            </w:r>
          </w:p>
        </w:tc>
        <w:tc>
          <w:tcPr>
            <w:tcW w:w="529" w:type="pct"/>
            <w:tcBorders>
              <w:top w:val="nil"/>
              <w:left w:val="nil"/>
              <w:bottom w:val="single" w:sz="4" w:space="0" w:color="auto"/>
              <w:right w:val="single" w:sz="4" w:space="0" w:color="auto"/>
            </w:tcBorders>
            <w:shd w:val="clear" w:color="auto" w:fill="auto"/>
            <w:noWrap/>
            <w:vAlign w:val="bottom"/>
            <w:hideMark/>
          </w:tcPr>
          <w:p w14:paraId="25937A80" w14:textId="77777777" w:rsidR="00B15ECB" w:rsidRPr="006E1B5F" w:rsidRDefault="00B15ECB" w:rsidP="00EF10E0">
            <w:pPr>
              <w:jc w:val="center"/>
              <w:rPr>
                <w:color w:val="000000"/>
                <w:sz w:val="22"/>
                <w:szCs w:val="22"/>
              </w:rPr>
            </w:pPr>
            <w:r w:rsidRPr="006E1B5F">
              <w:rPr>
                <w:color w:val="000000"/>
                <w:sz w:val="22"/>
                <w:szCs w:val="22"/>
              </w:rPr>
              <w:t>33.4</w:t>
            </w:r>
          </w:p>
        </w:tc>
        <w:tc>
          <w:tcPr>
            <w:tcW w:w="631" w:type="pct"/>
            <w:tcBorders>
              <w:top w:val="nil"/>
              <w:left w:val="nil"/>
              <w:bottom w:val="single" w:sz="4" w:space="0" w:color="auto"/>
              <w:right w:val="single" w:sz="4" w:space="0" w:color="auto"/>
            </w:tcBorders>
            <w:shd w:val="clear" w:color="auto" w:fill="auto"/>
            <w:noWrap/>
            <w:vAlign w:val="bottom"/>
            <w:hideMark/>
          </w:tcPr>
          <w:p w14:paraId="25CF3B2C" w14:textId="77777777" w:rsidR="00B15ECB" w:rsidRPr="006E1B5F" w:rsidRDefault="00B15ECB" w:rsidP="00EF10E0">
            <w:pPr>
              <w:jc w:val="center"/>
              <w:rPr>
                <w:color w:val="000000"/>
                <w:sz w:val="22"/>
                <w:szCs w:val="22"/>
              </w:rPr>
            </w:pPr>
            <w:r w:rsidRPr="006E1B5F">
              <w:rPr>
                <w:color w:val="000000"/>
                <w:sz w:val="22"/>
                <w:szCs w:val="22"/>
              </w:rPr>
              <w:t>33.4</w:t>
            </w:r>
          </w:p>
        </w:tc>
        <w:tc>
          <w:tcPr>
            <w:tcW w:w="559" w:type="pct"/>
            <w:tcBorders>
              <w:top w:val="nil"/>
              <w:left w:val="nil"/>
              <w:bottom w:val="single" w:sz="4" w:space="0" w:color="auto"/>
              <w:right w:val="single" w:sz="4" w:space="0" w:color="auto"/>
            </w:tcBorders>
            <w:shd w:val="clear" w:color="000000" w:fill="C6E0B4"/>
            <w:noWrap/>
            <w:vAlign w:val="bottom"/>
            <w:hideMark/>
          </w:tcPr>
          <w:p w14:paraId="1A1DC314" w14:textId="77777777" w:rsidR="00B15ECB" w:rsidRPr="006E1B5F" w:rsidRDefault="00B15ECB" w:rsidP="00EF10E0">
            <w:pPr>
              <w:jc w:val="center"/>
              <w:rPr>
                <w:color w:val="000000"/>
                <w:sz w:val="22"/>
                <w:szCs w:val="22"/>
              </w:rPr>
            </w:pPr>
            <w:r w:rsidRPr="006E1B5F">
              <w:rPr>
                <w:color w:val="000000"/>
                <w:sz w:val="22"/>
                <w:szCs w:val="22"/>
              </w:rPr>
              <w:t>POS</w:t>
            </w:r>
          </w:p>
        </w:tc>
        <w:tc>
          <w:tcPr>
            <w:tcW w:w="483" w:type="pct"/>
            <w:tcBorders>
              <w:top w:val="nil"/>
              <w:left w:val="nil"/>
              <w:bottom w:val="single" w:sz="4" w:space="0" w:color="auto"/>
              <w:right w:val="single" w:sz="4" w:space="0" w:color="auto"/>
            </w:tcBorders>
            <w:shd w:val="clear" w:color="auto" w:fill="auto"/>
            <w:noWrap/>
            <w:vAlign w:val="bottom"/>
            <w:hideMark/>
          </w:tcPr>
          <w:p w14:paraId="02D1A3AC" w14:textId="77777777" w:rsidR="00B15ECB" w:rsidRPr="006E1B5F" w:rsidRDefault="00B15ECB" w:rsidP="00EF10E0">
            <w:pPr>
              <w:jc w:val="center"/>
              <w:rPr>
                <w:color w:val="000000"/>
                <w:sz w:val="22"/>
                <w:szCs w:val="22"/>
              </w:rPr>
            </w:pPr>
            <w:r w:rsidRPr="006E1B5F">
              <w:rPr>
                <w:color w:val="000000"/>
                <w:sz w:val="22"/>
                <w:szCs w:val="22"/>
              </w:rPr>
              <w:t>33.2</w:t>
            </w:r>
          </w:p>
        </w:tc>
        <w:tc>
          <w:tcPr>
            <w:tcW w:w="529" w:type="pct"/>
            <w:tcBorders>
              <w:top w:val="nil"/>
              <w:left w:val="nil"/>
              <w:bottom w:val="single" w:sz="4" w:space="0" w:color="auto"/>
              <w:right w:val="single" w:sz="4" w:space="0" w:color="auto"/>
            </w:tcBorders>
            <w:shd w:val="clear" w:color="auto" w:fill="auto"/>
            <w:noWrap/>
            <w:vAlign w:val="bottom"/>
            <w:hideMark/>
          </w:tcPr>
          <w:p w14:paraId="3F80A2F3" w14:textId="77777777" w:rsidR="00B15ECB" w:rsidRPr="006E1B5F" w:rsidRDefault="00B15ECB" w:rsidP="00EF10E0">
            <w:pPr>
              <w:jc w:val="center"/>
              <w:rPr>
                <w:color w:val="000000"/>
                <w:sz w:val="22"/>
                <w:szCs w:val="22"/>
              </w:rPr>
            </w:pPr>
            <w:r w:rsidRPr="006E1B5F">
              <w:rPr>
                <w:color w:val="000000"/>
                <w:sz w:val="22"/>
                <w:szCs w:val="22"/>
              </w:rPr>
              <w:t>33.7</w:t>
            </w:r>
          </w:p>
        </w:tc>
        <w:tc>
          <w:tcPr>
            <w:tcW w:w="631" w:type="pct"/>
            <w:tcBorders>
              <w:top w:val="nil"/>
              <w:left w:val="nil"/>
              <w:bottom w:val="single" w:sz="4" w:space="0" w:color="auto"/>
              <w:right w:val="single" w:sz="4" w:space="0" w:color="auto"/>
            </w:tcBorders>
            <w:shd w:val="clear" w:color="auto" w:fill="auto"/>
            <w:noWrap/>
            <w:vAlign w:val="bottom"/>
            <w:hideMark/>
          </w:tcPr>
          <w:p w14:paraId="44F8173A" w14:textId="77777777" w:rsidR="00B15ECB" w:rsidRPr="006E1B5F" w:rsidRDefault="00B15ECB" w:rsidP="00EF10E0">
            <w:pPr>
              <w:jc w:val="center"/>
              <w:rPr>
                <w:color w:val="000000"/>
                <w:sz w:val="22"/>
                <w:szCs w:val="22"/>
              </w:rPr>
            </w:pPr>
            <w:r w:rsidRPr="006E1B5F">
              <w:rPr>
                <w:color w:val="000000"/>
                <w:sz w:val="22"/>
                <w:szCs w:val="22"/>
              </w:rPr>
              <w:t>34.6</w:t>
            </w:r>
          </w:p>
        </w:tc>
        <w:tc>
          <w:tcPr>
            <w:tcW w:w="559" w:type="pct"/>
            <w:tcBorders>
              <w:top w:val="nil"/>
              <w:left w:val="nil"/>
              <w:bottom w:val="single" w:sz="4" w:space="0" w:color="auto"/>
              <w:right w:val="single" w:sz="4" w:space="0" w:color="auto"/>
            </w:tcBorders>
            <w:shd w:val="clear" w:color="000000" w:fill="C6E0B4"/>
            <w:noWrap/>
            <w:vAlign w:val="bottom"/>
            <w:hideMark/>
          </w:tcPr>
          <w:p w14:paraId="7C9FD978"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0E601265" w14:textId="77777777" w:rsidTr="00EF10E0">
        <w:trPr>
          <w:trHeight w:val="288"/>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504B6BF7" w14:textId="77777777" w:rsidR="00B15ECB" w:rsidRPr="006E1B5F" w:rsidRDefault="00B15ECB" w:rsidP="00EF10E0">
            <w:pPr>
              <w:jc w:val="center"/>
              <w:rPr>
                <w:color w:val="000000"/>
                <w:sz w:val="22"/>
                <w:szCs w:val="22"/>
              </w:rPr>
            </w:pPr>
            <w:r w:rsidRPr="006E1B5F">
              <w:rPr>
                <w:color w:val="000000"/>
                <w:sz w:val="22"/>
                <w:szCs w:val="22"/>
              </w:rPr>
              <w:t>6</w:t>
            </w:r>
          </w:p>
        </w:tc>
        <w:tc>
          <w:tcPr>
            <w:tcW w:w="559" w:type="pct"/>
            <w:tcBorders>
              <w:top w:val="nil"/>
              <w:left w:val="nil"/>
              <w:bottom w:val="single" w:sz="4" w:space="0" w:color="auto"/>
              <w:right w:val="single" w:sz="4" w:space="0" w:color="auto"/>
            </w:tcBorders>
            <w:shd w:val="clear" w:color="auto" w:fill="auto"/>
            <w:noWrap/>
            <w:vAlign w:val="bottom"/>
            <w:hideMark/>
          </w:tcPr>
          <w:p w14:paraId="7879BF7D" w14:textId="77777777" w:rsidR="00B15ECB" w:rsidRPr="006E1B5F" w:rsidRDefault="00B15ECB" w:rsidP="00EF10E0">
            <w:pPr>
              <w:jc w:val="center"/>
              <w:rPr>
                <w:color w:val="000000"/>
                <w:sz w:val="22"/>
                <w:szCs w:val="22"/>
              </w:rPr>
            </w:pPr>
            <w:r w:rsidRPr="006E1B5F">
              <w:rPr>
                <w:color w:val="000000"/>
                <w:sz w:val="22"/>
                <w:szCs w:val="22"/>
              </w:rPr>
              <w:t>30.1</w:t>
            </w:r>
          </w:p>
        </w:tc>
        <w:tc>
          <w:tcPr>
            <w:tcW w:w="529" w:type="pct"/>
            <w:tcBorders>
              <w:top w:val="nil"/>
              <w:left w:val="nil"/>
              <w:bottom w:val="single" w:sz="4" w:space="0" w:color="auto"/>
              <w:right w:val="single" w:sz="4" w:space="0" w:color="auto"/>
            </w:tcBorders>
            <w:shd w:val="clear" w:color="auto" w:fill="auto"/>
            <w:noWrap/>
            <w:vAlign w:val="bottom"/>
            <w:hideMark/>
          </w:tcPr>
          <w:p w14:paraId="71B419AA" w14:textId="77777777" w:rsidR="00B15ECB" w:rsidRPr="006E1B5F" w:rsidRDefault="00B15ECB" w:rsidP="00EF10E0">
            <w:pPr>
              <w:jc w:val="center"/>
              <w:rPr>
                <w:color w:val="000000"/>
                <w:sz w:val="22"/>
                <w:szCs w:val="22"/>
              </w:rPr>
            </w:pPr>
            <w:r w:rsidRPr="006E1B5F">
              <w:rPr>
                <w:color w:val="000000"/>
                <w:sz w:val="22"/>
                <w:szCs w:val="22"/>
              </w:rPr>
              <w:t>32.6</w:t>
            </w:r>
          </w:p>
        </w:tc>
        <w:tc>
          <w:tcPr>
            <w:tcW w:w="631" w:type="pct"/>
            <w:tcBorders>
              <w:top w:val="nil"/>
              <w:left w:val="nil"/>
              <w:bottom w:val="single" w:sz="4" w:space="0" w:color="auto"/>
              <w:right w:val="single" w:sz="4" w:space="0" w:color="auto"/>
            </w:tcBorders>
            <w:shd w:val="clear" w:color="auto" w:fill="auto"/>
            <w:noWrap/>
            <w:vAlign w:val="bottom"/>
            <w:hideMark/>
          </w:tcPr>
          <w:p w14:paraId="25498752" w14:textId="77777777" w:rsidR="00B15ECB" w:rsidRPr="006E1B5F" w:rsidRDefault="00B15ECB" w:rsidP="00EF10E0">
            <w:pPr>
              <w:jc w:val="center"/>
              <w:rPr>
                <w:color w:val="000000"/>
                <w:sz w:val="22"/>
                <w:szCs w:val="22"/>
              </w:rPr>
            </w:pPr>
            <w:r w:rsidRPr="006E1B5F">
              <w:rPr>
                <w:color w:val="000000"/>
                <w:sz w:val="22"/>
                <w:szCs w:val="22"/>
              </w:rPr>
              <w:t>32.7</w:t>
            </w:r>
          </w:p>
        </w:tc>
        <w:tc>
          <w:tcPr>
            <w:tcW w:w="559" w:type="pct"/>
            <w:tcBorders>
              <w:top w:val="nil"/>
              <w:left w:val="nil"/>
              <w:bottom w:val="single" w:sz="4" w:space="0" w:color="auto"/>
              <w:right w:val="single" w:sz="4" w:space="0" w:color="auto"/>
            </w:tcBorders>
            <w:shd w:val="clear" w:color="000000" w:fill="C6E0B4"/>
            <w:noWrap/>
            <w:vAlign w:val="bottom"/>
            <w:hideMark/>
          </w:tcPr>
          <w:p w14:paraId="10D9124F" w14:textId="77777777" w:rsidR="00B15ECB" w:rsidRPr="006E1B5F" w:rsidRDefault="00B15ECB" w:rsidP="00EF10E0">
            <w:pPr>
              <w:jc w:val="center"/>
              <w:rPr>
                <w:color w:val="000000"/>
                <w:sz w:val="22"/>
                <w:szCs w:val="22"/>
              </w:rPr>
            </w:pPr>
            <w:r w:rsidRPr="006E1B5F">
              <w:rPr>
                <w:color w:val="000000"/>
                <w:sz w:val="22"/>
                <w:szCs w:val="22"/>
              </w:rPr>
              <w:t>POS</w:t>
            </w:r>
          </w:p>
        </w:tc>
        <w:tc>
          <w:tcPr>
            <w:tcW w:w="483" w:type="pct"/>
            <w:tcBorders>
              <w:top w:val="nil"/>
              <w:left w:val="nil"/>
              <w:bottom w:val="single" w:sz="4" w:space="0" w:color="auto"/>
              <w:right w:val="single" w:sz="4" w:space="0" w:color="auto"/>
            </w:tcBorders>
            <w:shd w:val="clear" w:color="auto" w:fill="auto"/>
            <w:noWrap/>
            <w:vAlign w:val="bottom"/>
            <w:hideMark/>
          </w:tcPr>
          <w:p w14:paraId="72A0190B" w14:textId="77777777" w:rsidR="00B15ECB" w:rsidRPr="006E1B5F" w:rsidRDefault="00B15ECB" w:rsidP="00EF10E0">
            <w:pPr>
              <w:jc w:val="center"/>
              <w:rPr>
                <w:color w:val="000000"/>
                <w:sz w:val="22"/>
                <w:szCs w:val="22"/>
              </w:rPr>
            </w:pPr>
            <w:r w:rsidRPr="006E1B5F">
              <w:rPr>
                <w:color w:val="000000"/>
                <w:sz w:val="22"/>
                <w:szCs w:val="22"/>
              </w:rPr>
              <w:t>30.2</w:t>
            </w:r>
          </w:p>
        </w:tc>
        <w:tc>
          <w:tcPr>
            <w:tcW w:w="529" w:type="pct"/>
            <w:tcBorders>
              <w:top w:val="nil"/>
              <w:left w:val="nil"/>
              <w:bottom w:val="single" w:sz="4" w:space="0" w:color="auto"/>
              <w:right w:val="single" w:sz="4" w:space="0" w:color="auto"/>
            </w:tcBorders>
            <w:shd w:val="clear" w:color="auto" w:fill="auto"/>
            <w:noWrap/>
            <w:vAlign w:val="bottom"/>
            <w:hideMark/>
          </w:tcPr>
          <w:p w14:paraId="02EDAB9E" w14:textId="77777777" w:rsidR="00B15ECB" w:rsidRPr="006E1B5F" w:rsidRDefault="00B15ECB" w:rsidP="00EF10E0">
            <w:pPr>
              <w:jc w:val="center"/>
              <w:rPr>
                <w:color w:val="000000"/>
                <w:sz w:val="22"/>
                <w:szCs w:val="22"/>
              </w:rPr>
            </w:pPr>
            <w:r w:rsidRPr="006E1B5F">
              <w:rPr>
                <w:color w:val="000000"/>
                <w:sz w:val="22"/>
                <w:szCs w:val="22"/>
              </w:rPr>
              <w:t>31.9</w:t>
            </w:r>
          </w:p>
        </w:tc>
        <w:tc>
          <w:tcPr>
            <w:tcW w:w="631" w:type="pct"/>
            <w:tcBorders>
              <w:top w:val="nil"/>
              <w:left w:val="nil"/>
              <w:bottom w:val="single" w:sz="4" w:space="0" w:color="auto"/>
              <w:right w:val="single" w:sz="4" w:space="0" w:color="auto"/>
            </w:tcBorders>
            <w:shd w:val="clear" w:color="auto" w:fill="auto"/>
            <w:noWrap/>
            <w:vAlign w:val="bottom"/>
            <w:hideMark/>
          </w:tcPr>
          <w:p w14:paraId="72DD802C" w14:textId="77777777" w:rsidR="00B15ECB" w:rsidRPr="006E1B5F" w:rsidRDefault="00B15ECB" w:rsidP="00EF10E0">
            <w:pPr>
              <w:jc w:val="center"/>
              <w:rPr>
                <w:color w:val="000000"/>
                <w:sz w:val="22"/>
                <w:szCs w:val="22"/>
              </w:rPr>
            </w:pPr>
            <w:r w:rsidRPr="006E1B5F">
              <w:rPr>
                <w:color w:val="000000"/>
                <w:sz w:val="22"/>
                <w:szCs w:val="22"/>
              </w:rPr>
              <w:t>34.8</w:t>
            </w:r>
          </w:p>
        </w:tc>
        <w:tc>
          <w:tcPr>
            <w:tcW w:w="559" w:type="pct"/>
            <w:tcBorders>
              <w:top w:val="nil"/>
              <w:left w:val="nil"/>
              <w:bottom w:val="single" w:sz="4" w:space="0" w:color="auto"/>
              <w:right w:val="single" w:sz="4" w:space="0" w:color="auto"/>
            </w:tcBorders>
            <w:shd w:val="clear" w:color="000000" w:fill="C6E0B4"/>
            <w:noWrap/>
            <w:vAlign w:val="bottom"/>
            <w:hideMark/>
          </w:tcPr>
          <w:p w14:paraId="368B0588"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4A85800D" w14:textId="77777777" w:rsidTr="00EF10E0">
        <w:trPr>
          <w:trHeight w:val="288"/>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16AE53F5" w14:textId="77777777" w:rsidR="00B15ECB" w:rsidRPr="006E1B5F" w:rsidRDefault="00B15ECB" w:rsidP="00EF10E0">
            <w:pPr>
              <w:jc w:val="center"/>
              <w:rPr>
                <w:color w:val="000000"/>
                <w:sz w:val="22"/>
                <w:szCs w:val="22"/>
              </w:rPr>
            </w:pPr>
            <w:r w:rsidRPr="006E1B5F">
              <w:rPr>
                <w:color w:val="000000"/>
                <w:sz w:val="22"/>
                <w:szCs w:val="22"/>
              </w:rPr>
              <w:t>7</w:t>
            </w:r>
          </w:p>
        </w:tc>
        <w:tc>
          <w:tcPr>
            <w:tcW w:w="559" w:type="pct"/>
            <w:tcBorders>
              <w:top w:val="nil"/>
              <w:left w:val="nil"/>
              <w:bottom w:val="single" w:sz="4" w:space="0" w:color="auto"/>
              <w:right w:val="single" w:sz="4" w:space="0" w:color="auto"/>
            </w:tcBorders>
            <w:shd w:val="clear" w:color="auto" w:fill="auto"/>
            <w:noWrap/>
            <w:vAlign w:val="bottom"/>
            <w:hideMark/>
          </w:tcPr>
          <w:p w14:paraId="38D79860" w14:textId="77777777" w:rsidR="00B15ECB" w:rsidRPr="006E1B5F" w:rsidRDefault="00B15ECB" w:rsidP="00EF10E0">
            <w:pPr>
              <w:jc w:val="center"/>
              <w:rPr>
                <w:color w:val="000000"/>
                <w:sz w:val="22"/>
                <w:szCs w:val="22"/>
              </w:rPr>
            </w:pPr>
            <w:r w:rsidRPr="006E1B5F">
              <w:rPr>
                <w:color w:val="000000"/>
                <w:sz w:val="22"/>
                <w:szCs w:val="22"/>
              </w:rPr>
              <w:t>30.1</w:t>
            </w:r>
          </w:p>
        </w:tc>
        <w:tc>
          <w:tcPr>
            <w:tcW w:w="529" w:type="pct"/>
            <w:tcBorders>
              <w:top w:val="nil"/>
              <w:left w:val="nil"/>
              <w:bottom w:val="single" w:sz="4" w:space="0" w:color="auto"/>
              <w:right w:val="single" w:sz="4" w:space="0" w:color="auto"/>
            </w:tcBorders>
            <w:shd w:val="clear" w:color="auto" w:fill="auto"/>
            <w:noWrap/>
            <w:vAlign w:val="bottom"/>
            <w:hideMark/>
          </w:tcPr>
          <w:p w14:paraId="41FD6175" w14:textId="77777777" w:rsidR="00B15ECB" w:rsidRPr="006E1B5F" w:rsidRDefault="00B15ECB" w:rsidP="00EF10E0">
            <w:pPr>
              <w:jc w:val="center"/>
              <w:rPr>
                <w:color w:val="000000"/>
                <w:sz w:val="22"/>
                <w:szCs w:val="22"/>
              </w:rPr>
            </w:pPr>
            <w:r w:rsidRPr="006E1B5F">
              <w:rPr>
                <w:color w:val="000000"/>
                <w:sz w:val="22"/>
                <w:szCs w:val="22"/>
              </w:rPr>
              <w:t>32.3</w:t>
            </w:r>
          </w:p>
        </w:tc>
        <w:tc>
          <w:tcPr>
            <w:tcW w:w="631" w:type="pct"/>
            <w:tcBorders>
              <w:top w:val="nil"/>
              <w:left w:val="nil"/>
              <w:bottom w:val="single" w:sz="4" w:space="0" w:color="auto"/>
              <w:right w:val="single" w:sz="4" w:space="0" w:color="auto"/>
            </w:tcBorders>
            <w:shd w:val="clear" w:color="auto" w:fill="auto"/>
            <w:noWrap/>
            <w:vAlign w:val="bottom"/>
            <w:hideMark/>
          </w:tcPr>
          <w:p w14:paraId="3090A364" w14:textId="77777777" w:rsidR="00B15ECB" w:rsidRPr="006E1B5F" w:rsidRDefault="00B15ECB" w:rsidP="00EF10E0">
            <w:pPr>
              <w:jc w:val="center"/>
              <w:rPr>
                <w:color w:val="000000"/>
                <w:sz w:val="22"/>
                <w:szCs w:val="22"/>
              </w:rPr>
            </w:pPr>
            <w:r w:rsidRPr="006E1B5F">
              <w:rPr>
                <w:color w:val="000000"/>
                <w:sz w:val="22"/>
                <w:szCs w:val="22"/>
              </w:rPr>
              <w:t>38.4</w:t>
            </w:r>
          </w:p>
        </w:tc>
        <w:tc>
          <w:tcPr>
            <w:tcW w:w="559" w:type="pct"/>
            <w:tcBorders>
              <w:top w:val="nil"/>
              <w:left w:val="nil"/>
              <w:bottom w:val="single" w:sz="4" w:space="0" w:color="auto"/>
              <w:right w:val="single" w:sz="4" w:space="0" w:color="auto"/>
            </w:tcBorders>
            <w:shd w:val="clear" w:color="000000" w:fill="C6E0B4"/>
            <w:noWrap/>
            <w:vAlign w:val="bottom"/>
            <w:hideMark/>
          </w:tcPr>
          <w:p w14:paraId="37D8FDA8" w14:textId="77777777" w:rsidR="00B15ECB" w:rsidRPr="006E1B5F" w:rsidRDefault="00B15ECB" w:rsidP="00EF10E0">
            <w:pPr>
              <w:jc w:val="center"/>
              <w:rPr>
                <w:color w:val="000000"/>
                <w:sz w:val="22"/>
                <w:szCs w:val="22"/>
              </w:rPr>
            </w:pPr>
            <w:r w:rsidRPr="006E1B5F">
              <w:rPr>
                <w:color w:val="000000"/>
                <w:sz w:val="22"/>
                <w:szCs w:val="22"/>
              </w:rPr>
              <w:t>POS</w:t>
            </w:r>
          </w:p>
        </w:tc>
        <w:tc>
          <w:tcPr>
            <w:tcW w:w="483" w:type="pct"/>
            <w:tcBorders>
              <w:top w:val="nil"/>
              <w:left w:val="nil"/>
              <w:bottom w:val="single" w:sz="4" w:space="0" w:color="auto"/>
              <w:right w:val="single" w:sz="4" w:space="0" w:color="auto"/>
            </w:tcBorders>
            <w:shd w:val="clear" w:color="auto" w:fill="auto"/>
            <w:noWrap/>
            <w:vAlign w:val="bottom"/>
            <w:hideMark/>
          </w:tcPr>
          <w:p w14:paraId="1A87F711" w14:textId="77777777" w:rsidR="00B15ECB" w:rsidRPr="006E1B5F" w:rsidRDefault="00B15ECB" w:rsidP="00EF10E0">
            <w:pPr>
              <w:jc w:val="center"/>
              <w:rPr>
                <w:color w:val="000000"/>
                <w:sz w:val="22"/>
                <w:szCs w:val="22"/>
              </w:rPr>
            </w:pPr>
            <w:r w:rsidRPr="006E1B5F">
              <w:rPr>
                <w:color w:val="000000"/>
                <w:sz w:val="22"/>
                <w:szCs w:val="22"/>
              </w:rPr>
              <w:t>31.0</w:t>
            </w:r>
          </w:p>
        </w:tc>
        <w:tc>
          <w:tcPr>
            <w:tcW w:w="529" w:type="pct"/>
            <w:tcBorders>
              <w:top w:val="nil"/>
              <w:left w:val="nil"/>
              <w:bottom w:val="single" w:sz="4" w:space="0" w:color="auto"/>
              <w:right w:val="single" w:sz="4" w:space="0" w:color="auto"/>
            </w:tcBorders>
            <w:shd w:val="clear" w:color="auto" w:fill="auto"/>
            <w:noWrap/>
            <w:vAlign w:val="bottom"/>
            <w:hideMark/>
          </w:tcPr>
          <w:p w14:paraId="6D1E0344" w14:textId="77777777" w:rsidR="00B15ECB" w:rsidRPr="006E1B5F" w:rsidRDefault="00B15ECB" w:rsidP="00EF10E0">
            <w:pPr>
              <w:jc w:val="center"/>
              <w:rPr>
                <w:color w:val="000000"/>
                <w:sz w:val="22"/>
                <w:szCs w:val="22"/>
              </w:rPr>
            </w:pPr>
            <w:r w:rsidRPr="006E1B5F">
              <w:rPr>
                <w:color w:val="000000"/>
                <w:sz w:val="22"/>
                <w:szCs w:val="22"/>
              </w:rPr>
              <w:t>32.3</w:t>
            </w:r>
          </w:p>
        </w:tc>
        <w:tc>
          <w:tcPr>
            <w:tcW w:w="631" w:type="pct"/>
            <w:tcBorders>
              <w:top w:val="nil"/>
              <w:left w:val="nil"/>
              <w:bottom w:val="single" w:sz="4" w:space="0" w:color="auto"/>
              <w:right w:val="single" w:sz="4" w:space="0" w:color="auto"/>
            </w:tcBorders>
            <w:shd w:val="clear" w:color="auto" w:fill="auto"/>
            <w:noWrap/>
            <w:vAlign w:val="bottom"/>
            <w:hideMark/>
          </w:tcPr>
          <w:p w14:paraId="33703B78" w14:textId="77777777" w:rsidR="00B15ECB" w:rsidRPr="006E1B5F" w:rsidRDefault="00B15ECB" w:rsidP="00EF10E0">
            <w:pPr>
              <w:jc w:val="center"/>
              <w:rPr>
                <w:color w:val="000000"/>
                <w:sz w:val="22"/>
                <w:szCs w:val="22"/>
              </w:rPr>
            </w:pPr>
            <w:r w:rsidRPr="006E1B5F">
              <w:rPr>
                <w:color w:val="000000"/>
                <w:sz w:val="22"/>
                <w:szCs w:val="22"/>
              </w:rPr>
              <w:t>38.5</w:t>
            </w:r>
          </w:p>
        </w:tc>
        <w:tc>
          <w:tcPr>
            <w:tcW w:w="559" w:type="pct"/>
            <w:tcBorders>
              <w:top w:val="nil"/>
              <w:left w:val="nil"/>
              <w:bottom w:val="single" w:sz="4" w:space="0" w:color="auto"/>
              <w:right w:val="single" w:sz="4" w:space="0" w:color="auto"/>
            </w:tcBorders>
            <w:shd w:val="clear" w:color="000000" w:fill="C6E0B4"/>
            <w:noWrap/>
            <w:vAlign w:val="bottom"/>
            <w:hideMark/>
          </w:tcPr>
          <w:p w14:paraId="73A6367E"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15A1C93B" w14:textId="77777777" w:rsidTr="00EF10E0">
        <w:trPr>
          <w:trHeight w:val="288"/>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7E8E4B5C" w14:textId="77777777" w:rsidR="00B15ECB" w:rsidRPr="006E1B5F" w:rsidRDefault="00B15ECB" w:rsidP="00EF10E0">
            <w:pPr>
              <w:jc w:val="center"/>
              <w:rPr>
                <w:color w:val="000000"/>
                <w:sz w:val="22"/>
                <w:szCs w:val="22"/>
              </w:rPr>
            </w:pPr>
            <w:r w:rsidRPr="006E1B5F">
              <w:rPr>
                <w:color w:val="000000"/>
                <w:sz w:val="22"/>
                <w:szCs w:val="22"/>
              </w:rPr>
              <w:t>8</w:t>
            </w:r>
          </w:p>
        </w:tc>
        <w:tc>
          <w:tcPr>
            <w:tcW w:w="559" w:type="pct"/>
            <w:tcBorders>
              <w:top w:val="nil"/>
              <w:left w:val="nil"/>
              <w:bottom w:val="single" w:sz="4" w:space="0" w:color="auto"/>
              <w:right w:val="single" w:sz="4" w:space="0" w:color="auto"/>
            </w:tcBorders>
            <w:shd w:val="clear" w:color="auto" w:fill="auto"/>
            <w:noWrap/>
            <w:vAlign w:val="bottom"/>
            <w:hideMark/>
          </w:tcPr>
          <w:p w14:paraId="33EE040E" w14:textId="77777777" w:rsidR="00B15ECB" w:rsidRPr="006E1B5F" w:rsidRDefault="00B15ECB" w:rsidP="00EF10E0">
            <w:pPr>
              <w:jc w:val="center"/>
              <w:rPr>
                <w:color w:val="000000"/>
                <w:sz w:val="22"/>
                <w:szCs w:val="22"/>
              </w:rPr>
            </w:pPr>
            <w:r w:rsidRPr="006E1B5F">
              <w:rPr>
                <w:color w:val="000000"/>
                <w:sz w:val="22"/>
                <w:szCs w:val="22"/>
              </w:rPr>
              <w:t>30.5</w:t>
            </w:r>
          </w:p>
        </w:tc>
        <w:tc>
          <w:tcPr>
            <w:tcW w:w="529" w:type="pct"/>
            <w:tcBorders>
              <w:top w:val="nil"/>
              <w:left w:val="nil"/>
              <w:bottom w:val="single" w:sz="4" w:space="0" w:color="auto"/>
              <w:right w:val="single" w:sz="4" w:space="0" w:color="auto"/>
            </w:tcBorders>
            <w:shd w:val="clear" w:color="auto" w:fill="auto"/>
            <w:noWrap/>
            <w:vAlign w:val="bottom"/>
            <w:hideMark/>
          </w:tcPr>
          <w:p w14:paraId="4D1E5BD6" w14:textId="77777777" w:rsidR="00B15ECB" w:rsidRPr="006E1B5F" w:rsidRDefault="00B15ECB" w:rsidP="00EF10E0">
            <w:pPr>
              <w:jc w:val="center"/>
              <w:rPr>
                <w:color w:val="000000"/>
                <w:sz w:val="22"/>
                <w:szCs w:val="22"/>
              </w:rPr>
            </w:pPr>
            <w:r w:rsidRPr="006E1B5F">
              <w:rPr>
                <w:color w:val="000000"/>
                <w:sz w:val="22"/>
                <w:szCs w:val="22"/>
              </w:rPr>
              <w:t>33.3</w:t>
            </w:r>
          </w:p>
        </w:tc>
        <w:tc>
          <w:tcPr>
            <w:tcW w:w="631" w:type="pct"/>
            <w:tcBorders>
              <w:top w:val="nil"/>
              <w:left w:val="nil"/>
              <w:bottom w:val="single" w:sz="4" w:space="0" w:color="auto"/>
              <w:right w:val="single" w:sz="4" w:space="0" w:color="auto"/>
            </w:tcBorders>
            <w:shd w:val="clear" w:color="auto" w:fill="auto"/>
            <w:noWrap/>
            <w:vAlign w:val="bottom"/>
            <w:hideMark/>
          </w:tcPr>
          <w:p w14:paraId="20B5F6E9" w14:textId="77777777" w:rsidR="00B15ECB" w:rsidRPr="006E1B5F" w:rsidRDefault="00B15ECB" w:rsidP="00EF10E0">
            <w:pPr>
              <w:jc w:val="center"/>
              <w:rPr>
                <w:color w:val="000000"/>
                <w:sz w:val="22"/>
                <w:szCs w:val="22"/>
              </w:rPr>
            </w:pPr>
            <w:r w:rsidRPr="006E1B5F">
              <w:rPr>
                <w:color w:val="000000"/>
                <w:sz w:val="22"/>
                <w:szCs w:val="22"/>
              </w:rPr>
              <w:t>33.0</w:t>
            </w:r>
          </w:p>
        </w:tc>
        <w:tc>
          <w:tcPr>
            <w:tcW w:w="559" w:type="pct"/>
            <w:tcBorders>
              <w:top w:val="nil"/>
              <w:left w:val="nil"/>
              <w:bottom w:val="single" w:sz="4" w:space="0" w:color="auto"/>
              <w:right w:val="single" w:sz="4" w:space="0" w:color="auto"/>
            </w:tcBorders>
            <w:shd w:val="clear" w:color="000000" w:fill="C6E0B4"/>
            <w:noWrap/>
            <w:vAlign w:val="bottom"/>
            <w:hideMark/>
          </w:tcPr>
          <w:p w14:paraId="7FCE1E22" w14:textId="77777777" w:rsidR="00B15ECB" w:rsidRPr="006E1B5F" w:rsidRDefault="00B15ECB" w:rsidP="00EF10E0">
            <w:pPr>
              <w:jc w:val="center"/>
              <w:rPr>
                <w:color w:val="000000"/>
                <w:sz w:val="22"/>
                <w:szCs w:val="22"/>
              </w:rPr>
            </w:pPr>
            <w:r w:rsidRPr="006E1B5F">
              <w:rPr>
                <w:color w:val="000000"/>
                <w:sz w:val="22"/>
                <w:szCs w:val="22"/>
              </w:rPr>
              <w:t>POS</w:t>
            </w:r>
          </w:p>
        </w:tc>
        <w:tc>
          <w:tcPr>
            <w:tcW w:w="483" w:type="pct"/>
            <w:tcBorders>
              <w:top w:val="nil"/>
              <w:left w:val="nil"/>
              <w:bottom w:val="single" w:sz="4" w:space="0" w:color="auto"/>
              <w:right w:val="single" w:sz="4" w:space="0" w:color="auto"/>
            </w:tcBorders>
            <w:shd w:val="clear" w:color="auto" w:fill="auto"/>
            <w:noWrap/>
            <w:vAlign w:val="bottom"/>
            <w:hideMark/>
          </w:tcPr>
          <w:p w14:paraId="21670839" w14:textId="77777777" w:rsidR="00B15ECB" w:rsidRPr="006E1B5F" w:rsidRDefault="00B15ECB" w:rsidP="00EF10E0">
            <w:pPr>
              <w:jc w:val="center"/>
              <w:rPr>
                <w:color w:val="000000"/>
                <w:sz w:val="22"/>
                <w:szCs w:val="22"/>
              </w:rPr>
            </w:pPr>
            <w:r w:rsidRPr="006E1B5F">
              <w:rPr>
                <w:color w:val="000000"/>
                <w:sz w:val="22"/>
                <w:szCs w:val="22"/>
              </w:rPr>
              <w:t>30.8</w:t>
            </w:r>
          </w:p>
        </w:tc>
        <w:tc>
          <w:tcPr>
            <w:tcW w:w="529" w:type="pct"/>
            <w:tcBorders>
              <w:top w:val="nil"/>
              <w:left w:val="nil"/>
              <w:bottom w:val="single" w:sz="4" w:space="0" w:color="auto"/>
              <w:right w:val="single" w:sz="4" w:space="0" w:color="auto"/>
            </w:tcBorders>
            <w:shd w:val="clear" w:color="auto" w:fill="auto"/>
            <w:noWrap/>
            <w:vAlign w:val="bottom"/>
            <w:hideMark/>
          </w:tcPr>
          <w:p w14:paraId="08B32E94" w14:textId="77777777" w:rsidR="00B15ECB" w:rsidRPr="006E1B5F" w:rsidRDefault="00B15ECB" w:rsidP="00EF10E0">
            <w:pPr>
              <w:jc w:val="center"/>
              <w:rPr>
                <w:color w:val="000000"/>
                <w:sz w:val="22"/>
                <w:szCs w:val="22"/>
              </w:rPr>
            </w:pPr>
            <w:r w:rsidRPr="006E1B5F">
              <w:rPr>
                <w:color w:val="000000"/>
                <w:sz w:val="22"/>
                <w:szCs w:val="22"/>
              </w:rPr>
              <w:t>32.7</w:t>
            </w:r>
          </w:p>
        </w:tc>
        <w:tc>
          <w:tcPr>
            <w:tcW w:w="631" w:type="pct"/>
            <w:tcBorders>
              <w:top w:val="nil"/>
              <w:left w:val="nil"/>
              <w:bottom w:val="single" w:sz="4" w:space="0" w:color="auto"/>
              <w:right w:val="single" w:sz="4" w:space="0" w:color="auto"/>
            </w:tcBorders>
            <w:shd w:val="clear" w:color="auto" w:fill="auto"/>
            <w:noWrap/>
            <w:vAlign w:val="bottom"/>
            <w:hideMark/>
          </w:tcPr>
          <w:p w14:paraId="5D0E9C43" w14:textId="77777777" w:rsidR="00B15ECB" w:rsidRPr="006E1B5F" w:rsidRDefault="00B15ECB" w:rsidP="00EF10E0">
            <w:pPr>
              <w:jc w:val="center"/>
              <w:rPr>
                <w:color w:val="000000"/>
                <w:sz w:val="22"/>
                <w:szCs w:val="22"/>
              </w:rPr>
            </w:pPr>
            <w:r w:rsidRPr="006E1B5F">
              <w:rPr>
                <w:color w:val="000000"/>
                <w:sz w:val="22"/>
                <w:szCs w:val="22"/>
              </w:rPr>
              <w:t>35.4</w:t>
            </w:r>
          </w:p>
        </w:tc>
        <w:tc>
          <w:tcPr>
            <w:tcW w:w="559" w:type="pct"/>
            <w:tcBorders>
              <w:top w:val="nil"/>
              <w:left w:val="nil"/>
              <w:bottom w:val="single" w:sz="4" w:space="0" w:color="auto"/>
              <w:right w:val="single" w:sz="4" w:space="0" w:color="auto"/>
            </w:tcBorders>
            <w:shd w:val="clear" w:color="000000" w:fill="C6E0B4"/>
            <w:noWrap/>
            <w:vAlign w:val="bottom"/>
            <w:hideMark/>
          </w:tcPr>
          <w:p w14:paraId="148D8E89"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4FB7D09B" w14:textId="77777777" w:rsidTr="00EF10E0">
        <w:trPr>
          <w:trHeight w:val="288"/>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7AB19D65" w14:textId="77777777" w:rsidR="00B15ECB" w:rsidRPr="006E1B5F" w:rsidRDefault="00B15ECB" w:rsidP="00EF10E0">
            <w:pPr>
              <w:jc w:val="center"/>
              <w:rPr>
                <w:color w:val="000000"/>
                <w:sz w:val="22"/>
                <w:szCs w:val="22"/>
              </w:rPr>
            </w:pPr>
            <w:r w:rsidRPr="006E1B5F">
              <w:rPr>
                <w:color w:val="000000"/>
                <w:sz w:val="22"/>
                <w:szCs w:val="22"/>
              </w:rPr>
              <w:t>9</w:t>
            </w:r>
          </w:p>
        </w:tc>
        <w:tc>
          <w:tcPr>
            <w:tcW w:w="559" w:type="pct"/>
            <w:tcBorders>
              <w:top w:val="nil"/>
              <w:left w:val="nil"/>
              <w:bottom w:val="single" w:sz="4" w:space="0" w:color="auto"/>
              <w:right w:val="single" w:sz="4" w:space="0" w:color="auto"/>
            </w:tcBorders>
            <w:shd w:val="clear" w:color="auto" w:fill="auto"/>
            <w:noWrap/>
            <w:vAlign w:val="bottom"/>
            <w:hideMark/>
          </w:tcPr>
          <w:p w14:paraId="0AF0180B" w14:textId="77777777" w:rsidR="00B15ECB" w:rsidRPr="006E1B5F" w:rsidRDefault="00B15ECB" w:rsidP="00EF10E0">
            <w:pPr>
              <w:jc w:val="center"/>
              <w:rPr>
                <w:color w:val="000000"/>
                <w:sz w:val="22"/>
                <w:szCs w:val="22"/>
              </w:rPr>
            </w:pPr>
            <w:r w:rsidRPr="006E1B5F">
              <w:rPr>
                <w:color w:val="000000"/>
                <w:sz w:val="22"/>
                <w:szCs w:val="22"/>
              </w:rPr>
              <w:t>31.1</w:t>
            </w:r>
          </w:p>
        </w:tc>
        <w:tc>
          <w:tcPr>
            <w:tcW w:w="529" w:type="pct"/>
            <w:tcBorders>
              <w:top w:val="nil"/>
              <w:left w:val="nil"/>
              <w:bottom w:val="single" w:sz="4" w:space="0" w:color="auto"/>
              <w:right w:val="single" w:sz="4" w:space="0" w:color="auto"/>
            </w:tcBorders>
            <w:shd w:val="clear" w:color="auto" w:fill="auto"/>
            <w:noWrap/>
            <w:vAlign w:val="bottom"/>
            <w:hideMark/>
          </w:tcPr>
          <w:p w14:paraId="37D70449" w14:textId="77777777" w:rsidR="00B15ECB" w:rsidRPr="006E1B5F" w:rsidRDefault="00B15ECB" w:rsidP="00EF10E0">
            <w:pPr>
              <w:jc w:val="center"/>
              <w:rPr>
                <w:color w:val="000000"/>
                <w:sz w:val="22"/>
                <w:szCs w:val="22"/>
              </w:rPr>
            </w:pPr>
            <w:r w:rsidRPr="006E1B5F">
              <w:rPr>
                <w:color w:val="000000"/>
                <w:sz w:val="22"/>
                <w:szCs w:val="22"/>
              </w:rPr>
              <w:t>33.9</w:t>
            </w:r>
          </w:p>
        </w:tc>
        <w:tc>
          <w:tcPr>
            <w:tcW w:w="631" w:type="pct"/>
            <w:tcBorders>
              <w:top w:val="nil"/>
              <w:left w:val="nil"/>
              <w:bottom w:val="single" w:sz="4" w:space="0" w:color="auto"/>
              <w:right w:val="single" w:sz="4" w:space="0" w:color="auto"/>
            </w:tcBorders>
            <w:shd w:val="clear" w:color="auto" w:fill="auto"/>
            <w:noWrap/>
            <w:vAlign w:val="bottom"/>
            <w:hideMark/>
          </w:tcPr>
          <w:p w14:paraId="4ECC3764" w14:textId="77777777" w:rsidR="00B15ECB" w:rsidRPr="006E1B5F" w:rsidRDefault="00B15ECB" w:rsidP="00EF10E0">
            <w:pPr>
              <w:jc w:val="center"/>
              <w:rPr>
                <w:color w:val="000000"/>
                <w:sz w:val="22"/>
                <w:szCs w:val="22"/>
              </w:rPr>
            </w:pPr>
            <w:r w:rsidRPr="006E1B5F">
              <w:rPr>
                <w:color w:val="000000"/>
                <w:sz w:val="22"/>
                <w:szCs w:val="22"/>
              </w:rPr>
              <w:t>35.0</w:t>
            </w:r>
          </w:p>
        </w:tc>
        <w:tc>
          <w:tcPr>
            <w:tcW w:w="559" w:type="pct"/>
            <w:tcBorders>
              <w:top w:val="nil"/>
              <w:left w:val="nil"/>
              <w:bottom w:val="single" w:sz="4" w:space="0" w:color="auto"/>
              <w:right w:val="single" w:sz="4" w:space="0" w:color="auto"/>
            </w:tcBorders>
            <w:shd w:val="clear" w:color="000000" w:fill="C6E0B4"/>
            <w:noWrap/>
            <w:vAlign w:val="bottom"/>
            <w:hideMark/>
          </w:tcPr>
          <w:p w14:paraId="0B75CD20" w14:textId="77777777" w:rsidR="00B15ECB" w:rsidRPr="006E1B5F" w:rsidRDefault="00B15ECB" w:rsidP="00EF10E0">
            <w:pPr>
              <w:jc w:val="center"/>
              <w:rPr>
                <w:color w:val="000000"/>
                <w:sz w:val="22"/>
                <w:szCs w:val="22"/>
              </w:rPr>
            </w:pPr>
            <w:r w:rsidRPr="006E1B5F">
              <w:rPr>
                <w:color w:val="000000"/>
                <w:sz w:val="22"/>
                <w:szCs w:val="22"/>
              </w:rPr>
              <w:t>POS</w:t>
            </w:r>
          </w:p>
        </w:tc>
        <w:tc>
          <w:tcPr>
            <w:tcW w:w="483" w:type="pct"/>
            <w:tcBorders>
              <w:top w:val="nil"/>
              <w:left w:val="nil"/>
              <w:bottom w:val="single" w:sz="4" w:space="0" w:color="auto"/>
              <w:right w:val="single" w:sz="4" w:space="0" w:color="auto"/>
            </w:tcBorders>
            <w:shd w:val="clear" w:color="auto" w:fill="auto"/>
            <w:noWrap/>
            <w:vAlign w:val="bottom"/>
            <w:hideMark/>
          </w:tcPr>
          <w:p w14:paraId="414AF747" w14:textId="77777777" w:rsidR="00B15ECB" w:rsidRPr="006E1B5F" w:rsidRDefault="00B15ECB" w:rsidP="00EF10E0">
            <w:pPr>
              <w:jc w:val="center"/>
              <w:rPr>
                <w:color w:val="000000"/>
                <w:sz w:val="22"/>
                <w:szCs w:val="22"/>
              </w:rPr>
            </w:pPr>
            <w:r w:rsidRPr="006E1B5F">
              <w:rPr>
                <w:color w:val="000000"/>
                <w:sz w:val="22"/>
                <w:szCs w:val="22"/>
              </w:rPr>
              <w:t>30.9</w:t>
            </w:r>
          </w:p>
        </w:tc>
        <w:tc>
          <w:tcPr>
            <w:tcW w:w="529" w:type="pct"/>
            <w:tcBorders>
              <w:top w:val="nil"/>
              <w:left w:val="nil"/>
              <w:bottom w:val="single" w:sz="4" w:space="0" w:color="auto"/>
              <w:right w:val="single" w:sz="4" w:space="0" w:color="auto"/>
            </w:tcBorders>
            <w:shd w:val="clear" w:color="auto" w:fill="auto"/>
            <w:noWrap/>
            <w:vAlign w:val="bottom"/>
            <w:hideMark/>
          </w:tcPr>
          <w:p w14:paraId="73FD3089" w14:textId="77777777" w:rsidR="00B15ECB" w:rsidRPr="006E1B5F" w:rsidRDefault="00B15ECB" w:rsidP="00EF10E0">
            <w:pPr>
              <w:jc w:val="center"/>
              <w:rPr>
                <w:color w:val="000000"/>
                <w:sz w:val="22"/>
                <w:szCs w:val="22"/>
              </w:rPr>
            </w:pPr>
            <w:r w:rsidRPr="006E1B5F">
              <w:rPr>
                <w:color w:val="000000"/>
                <w:sz w:val="22"/>
                <w:szCs w:val="22"/>
              </w:rPr>
              <w:t>32.9</w:t>
            </w:r>
          </w:p>
        </w:tc>
        <w:tc>
          <w:tcPr>
            <w:tcW w:w="631" w:type="pct"/>
            <w:tcBorders>
              <w:top w:val="nil"/>
              <w:left w:val="nil"/>
              <w:bottom w:val="single" w:sz="4" w:space="0" w:color="auto"/>
              <w:right w:val="single" w:sz="4" w:space="0" w:color="auto"/>
            </w:tcBorders>
            <w:shd w:val="clear" w:color="auto" w:fill="auto"/>
            <w:noWrap/>
            <w:vAlign w:val="bottom"/>
            <w:hideMark/>
          </w:tcPr>
          <w:p w14:paraId="533BFE7D" w14:textId="77777777" w:rsidR="00B15ECB" w:rsidRPr="006E1B5F" w:rsidRDefault="00B15ECB" w:rsidP="00EF10E0">
            <w:pPr>
              <w:jc w:val="center"/>
              <w:rPr>
                <w:color w:val="000000"/>
                <w:sz w:val="22"/>
                <w:szCs w:val="22"/>
              </w:rPr>
            </w:pPr>
            <w:r w:rsidRPr="006E1B5F">
              <w:rPr>
                <w:color w:val="000000"/>
                <w:sz w:val="22"/>
                <w:szCs w:val="22"/>
              </w:rPr>
              <w:t>33.9</w:t>
            </w:r>
          </w:p>
        </w:tc>
        <w:tc>
          <w:tcPr>
            <w:tcW w:w="559" w:type="pct"/>
            <w:tcBorders>
              <w:top w:val="nil"/>
              <w:left w:val="nil"/>
              <w:bottom w:val="single" w:sz="4" w:space="0" w:color="auto"/>
              <w:right w:val="single" w:sz="4" w:space="0" w:color="auto"/>
            </w:tcBorders>
            <w:shd w:val="clear" w:color="000000" w:fill="C6E0B4"/>
            <w:noWrap/>
            <w:vAlign w:val="bottom"/>
            <w:hideMark/>
          </w:tcPr>
          <w:p w14:paraId="3F9EF207"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479ED40D" w14:textId="77777777" w:rsidTr="00EF10E0">
        <w:trPr>
          <w:trHeight w:val="288"/>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59CAB0E2" w14:textId="77777777" w:rsidR="00B15ECB" w:rsidRPr="006E1B5F" w:rsidRDefault="00B15ECB" w:rsidP="00EF10E0">
            <w:pPr>
              <w:jc w:val="center"/>
              <w:rPr>
                <w:color w:val="000000"/>
                <w:sz w:val="22"/>
                <w:szCs w:val="22"/>
              </w:rPr>
            </w:pPr>
            <w:r w:rsidRPr="006E1B5F">
              <w:rPr>
                <w:color w:val="000000"/>
                <w:sz w:val="22"/>
                <w:szCs w:val="22"/>
              </w:rPr>
              <w:t>10</w:t>
            </w:r>
          </w:p>
        </w:tc>
        <w:tc>
          <w:tcPr>
            <w:tcW w:w="559" w:type="pct"/>
            <w:tcBorders>
              <w:top w:val="nil"/>
              <w:left w:val="nil"/>
              <w:bottom w:val="single" w:sz="4" w:space="0" w:color="auto"/>
              <w:right w:val="single" w:sz="4" w:space="0" w:color="auto"/>
            </w:tcBorders>
            <w:shd w:val="clear" w:color="auto" w:fill="auto"/>
            <w:noWrap/>
            <w:vAlign w:val="bottom"/>
            <w:hideMark/>
          </w:tcPr>
          <w:p w14:paraId="4FF0C17E" w14:textId="77777777" w:rsidR="00B15ECB" w:rsidRPr="006E1B5F" w:rsidRDefault="00B15ECB" w:rsidP="00EF10E0">
            <w:pPr>
              <w:jc w:val="center"/>
              <w:rPr>
                <w:color w:val="000000"/>
                <w:sz w:val="22"/>
                <w:szCs w:val="22"/>
              </w:rPr>
            </w:pPr>
            <w:r w:rsidRPr="006E1B5F">
              <w:rPr>
                <w:color w:val="000000"/>
                <w:sz w:val="22"/>
                <w:szCs w:val="22"/>
              </w:rPr>
              <w:t>30.6</w:t>
            </w:r>
          </w:p>
        </w:tc>
        <w:tc>
          <w:tcPr>
            <w:tcW w:w="529" w:type="pct"/>
            <w:tcBorders>
              <w:top w:val="nil"/>
              <w:left w:val="nil"/>
              <w:bottom w:val="single" w:sz="4" w:space="0" w:color="auto"/>
              <w:right w:val="single" w:sz="4" w:space="0" w:color="auto"/>
            </w:tcBorders>
            <w:shd w:val="clear" w:color="auto" w:fill="auto"/>
            <w:noWrap/>
            <w:vAlign w:val="bottom"/>
            <w:hideMark/>
          </w:tcPr>
          <w:p w14:paraId="623BCE1F" w14:textId="77777777" w:rsidR="00B15ECB" w:rsidRPr="006E1B5F" w:rsidRDefault="00B15ECB" w:rsidP="00EF10E0">
            <w:pPr>
              <w:jc w:val="center"/>
              <w:rPr>
                <w:color w:val="000000"/>
                <w:sz w:val="22"/>
                <w:szCs w:val="22"/>
              </w:rPr>
            </w:pPr>
            <w:r w:rsidRPr="006E1B5F">
              <w:rPr>
                <w:color w:val="000000"/>
                <w:sz w:val="22"/>
                <w:szCs w:val="22"/>
              </w:rPr>
              <w:t>32.6</w:t>
            </w:r>
          </w:p>
        </w:tc>
        <w:tc>
          <w:tcPr>
            <w:tcW w:w="631" w:type="pct"/>
            <w:tcBorders>
              <w:top w:val="nil"/>
              <w:left w:val="nil"/>
              <w:bottom w:val="single" w:sz="4" w:space="0" w:color="auto"/>
              <w:right w:val="single" w:sz="4" w:space="0" w:color="auto"/>
            </w:tcBorders>
            <w:shd w:val="clear" w:color="auto" w:fill="auto"/>
            <w:noWrap/>
            <w:vAlign w:val="bottom"/>
            <w:hideMark/>
          </w:tcPr>
          <w:p w14:paraId="2B5F62D0" w14:textId="77777777" w:rsidR="00B15ECB" w:rsidRPr="006E1B5F" w:rsidRDefault="00B15ECB" w:rsidP="00EF10E0">
            <w:pPr>
              <w:jc w:val="center"/>
              <w:rPr>
                <w:color w:val="000000"/>
                <w:sz w:val="22"/>
                <w:szCs w:val="22"/>
              </w:rPr>
            </w:pPr>
            <w:r w:rsidRPr="006E1B5F">
              <w:rPr>
                <w:color w:val="000000"/>
                <w:sz w:val="22"/>
                <w:szCs w:val="22"/>
              </w:rPr>
              <w:t>34.0</w:t>
            </w:r>
          </w:p>
        </w:tc>
        <w:tc>
          <w:tcPr>
            <w:tcW w:w="559" w:type="pct"/>
            <w:tcBorders>
              <w:top w:val="nil"/>
              <w:left w:val="nil"/>
              <w:bottom w:val="single" w:sz="4" w:space="0" w:color="auto"/>
              <w:right w:val="single" w:sz="4" w:space="0" w:color="auto"/>
            </w:tcBorders>
            <w:shd w:val="clear" w:color="000000" w:fill="C6E0B4"/>
            <w:noWrap/>
            <w:vAlign w:val="bottom"/>
            <w:hideMark/>
          </w:tcPr>
          <w:p w14:paraId="055EA074" w14:textId="77777777" w:rsidR="00B15ECB" w:rsidRPr="006E1B5F" w:rsidRDefault="00B15ECB" w:rsidP="00EF10E0">
            <w:pPr>
              <w:jc w:val="center"/>
              <w:rPr>
                <w:color w:val="000000"/>
                <w:sz w:val="22"/>
                <w:szCs w:val="22"/>
              </w:rPr>
            </w:pPr>
            <w:r w:rsidRPr="006E1B5F">
              <w:rPr>
                <w:color w:val="000000"/>
                <w:sz w:val="22"/>
                <w:szCs w:val="22"/>
              </w:rPr>
              <w:t>POS</w:t>
            </w:r>
          </w:p>
        </w:tc>
        <w:tc>
          <w:tcPr>
            <w:tcW w:w="483" w:type="pct"/>
            <w:tcBorders>
              <w:top w:val="nil"/>
              <w:left w:val="nil"/>
              <w:bottom w:val="single" w:sz="4" w:space="0" w:color="auto"/>
              <w:right w:val="single" w:sz="4" w:space="0" w:color="auto"/>
            </w:tcBorders>
            <w:shd w:val="clear" w:color="auto" w:fill="auto"/>
            <w:noWrap/>
            <w:vAlign w:val="bottom"/>
            <w:hideMark/>
          </w:tcPr>
          <w:p w14:paraId="1A3E4248" w14:textId="77777777" w:rsidR="00B15ECB" w:rsidRPr="006E1B5F" w:rsidRDefault="00B15ECB" w:rsidP="00EF10E0">
            <w:pPr>
              <w:jc w:val="center"/>
              <w:rPr>
                <w:color w:val="000000"/>
                <w:sz w:val="22"/>
                <w:szCs w:val="22"/>
              </w:rPr>
            </w:pPr>
            <w:r w:rsidRPr="006E1B5F">
              <w:rPr>
                <w:color w:val="000000"/>
                <w:sz w:val="22"/>
                <w:szCs w:val="22"/>
              </w:rPr>
              <w:t>30.1</w:t>
            </w:r>
          </w:p>
        </w:tc>
        <w:tc>
          <w:tcPr>
            <w:tcW w:w="529" w:type="pct"/>
            <w:tcBorders>
              <w:top w:val="nil"/>
              <w:left w:val="nil"/>
              <w:bottom w:val="single" w:sz="4" w:space="0" w:color="auto"/>
              <w:right w:val="single" w:sz="4" w:space="0" w:color="auto"/>
            </w:tcBorders>
            <w:shd w:val="clear" w:color="auto" w:fill="auto"/>
            <w:noWrap/>
            <w:vAlign w:val="bottom"/>
            <w:hideMark/>
          </w:tcPr>
          <w:p w14:paraId="61818A36" w14:textId="77777777" w:rsidR="00B15ECB" w:rsidRPr="006E1B5F" w:rsidRDefault="00B15ECB" w:rsidP="00EF10E0">
            <w:pPr>
              <w:jc w:val="center"/>
              <w:rPr>
                <w:color w:val="000000"/>
                <w:sz w:val="22"/>
                <w:szCs w:val="22"/>
              </w:rPr>
            </w:pPr>
            <w:r w:rsidRPr="006E1B5F">
              <w:rPr>
                <w:color w:val="000000"/>
                <w:sz w:val="22"/>
                <w:szCs w:val="22"/>
              </w:rPr>
              <w:t>31.5</w:t>
            </w:r>
          </w:p>
        </w:tc>
        <w:tc>
          <w:tcPr>
            <w:tcW w:w="631" w:type="pct"/>
            <w:tcBorders>
              <w:top w:val="nil"/>
              <w:left w:val="nil"/>
              <w:bottom w:val="single" w:sz="4" w:space="0" w:color="auto"/>
              <w:right w:val="single" w:sz="4" w:space="0" w:color="auto"/>
            </w:tcBorders>
            <w:shd w:val="clear" w:color="auto" w:fill="auto"/>
            <w:noWrap/>
            <w:vAlign w:val="bottom"/>
            <w:hideMark/>
          </w:tcPr>
          <w:p w14:paraId="41A03373" w14:textId="77777777" w:rsidR="00B15ECB" w:rsidRPr="006E1B5F" w:rsidRDefault="00B15ECB" w:rsidP="00EF10E0">
            <w:pPr>
              <w:jc w:val="center"/>
              <w:rPr>
                <w:color w:val="000000"/>
                <w:sz w:val="22"/>
                <w:szCs w:val="22"/>
              </w:rPr>
            </w:pPr>
            <w:r w:rsidRPr="006E1B5F">
              <w:rPr>
                <w:color w:val="000000"/>
                <w:sz w:val="22"/>
                <w:szCs w:val="22"/>
              </w:rPr>
              <w:t>35.7</w:t>
            </w:r>
          </w:p>
        </w:tc>
        <w:tc>
          <w:tcPr>
            <w:tcW w:w="559" w:type="pct"/>
            <w:tcBorders>
              <w:top w:val="nil"/>
              <w:left w:val="nil"/>
              <w:bottom w:val="single" w:sz="4" w:space="0" w:color="auto"/>
              <w:right w:val="single" w:sz="4" w:space="0" w:color="auto"/>
            </w:tcBorders>
            <w:shd w:val="clear" w:color="000000" w:fill="C6E0B4"/>
            <w:noWrap/>
            <w:vAlign w:val="bottom"/>
            <w:hideMark/>
          </w:tcPr>
          <w:p w14:paraId="39E2A9F4" w14:textId="77777777" w:rsidR="00B15ECB" w:rsidRPr="006E1B5F" w:rsidRDefault="00B15ECB" w:rsidP="00EF10E0">
            <w:pPr>
              <w:jc w:val="center"/>
              <w:rPr>
                <w:color w:val="000000"/>
                <w:sz w:val="22"/>
                <w:szCs w:val="22"/>
              </w:rPr>
            </w:pPr>
            <w:r w:rsidRPr="006E1B5F">
              <w:rPr>
                <w:color w:val="000000"/>
                <w:sz w:val="22"/>
                <w:szCs w:val="22"/>
              </w:rPr>
              <w:t>POS</w:t>
            </w:r>
          </w:p>
        </w:tc>
      </w:tr>
      <w:tr w:rsidR="00B15ECB" w:rsidRPr="006E1B5F" w14:paraId="70FC5AA8" w14:textId="77777777" w:rsidTr="00EF10E0">
        <w:trPr>
          <w:trHeight w:val="288"/>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3339CB78" w14:textId="77777777" w:rsidR="00B15ECB" w:rsidRPr="006E1B5F" w:rsidRDefault="00B15ECB" w:rsidP="00EF10E0">
            <w:pPr>
              <w:jc w:val="center"/>
              <w:rPr>
                <w:color w:val="000000"/>
                <w:sz w:val="22"/>
                <w:szCs w:val="22"/>
              </w:rPr>
            </w:pPr>
            <w:r w:rsidRPr="006E1B5F">
              <w:rPr>
                <w:color w:val="000000"/>
                <w:sz w:val="22"/>
                <w:szCs w:val="22"/>
              </w:rPr>
              <w:t>mean</w:t>
            </w:r>
          </w:p>
        </w:tc>
        <w:tc>
          <w:tcPr>
            <w:tcW w:w="559" w:type="pct"/>
            <w:tcBorders>
              <w:top w:val="nil"/>
              <w:left w:val="nil"/>
              <w:bottom w:val="single" w:sz="4" w:space="0" w:color="auto"/>
              <w:right w:val="single" w:sz="4" w:space="0" w:color="auto"/>
            </w:tcBorders>
            <w:shd w:val="clear" w:color="auto" w:fill="auto"/>
            <w:noWrap/>
            <w:vAlign w:val="bottom"/>
            <w:hideMark/>
          </w:tcPr>
          <w:p w14:paraId="4B3F7EC7" w14:textId="77777777" w:rsidR="00B15ECB" w:rsidRPr="006E1B5F" w:rsidRDefault="00B15ECB" w:rsidP="00EF10E0">
            <w:pPr>
              <w:jc w:val="center"/>
              <w:rPr>
                <w:color w:val="000000"/>
                <w:sz w:val="22"/>
                <w:szCs w:val="22"/>
              </w:rPr>
            </w:pPr>
            <w:r w:rsidRPr="006E1B5F">
              <w:rPr>
                <w:color w:val="000000"/>
                <w:sz w:val="22"/>
                <w:szCs w:val="22"/>
              </w:rPr>
              <w:t>30.8</w:t>
            </w:r>
          </w:p>
        </w:tc>
        <w:tc>
          <w:tcPr>
            <w:tcW w:w="529" w:type="pct"/>
            <w:tcBorders>
              <w:top w:val="nil"/>
              <w:left w:val="nil"/>
              <w:bottom w:val="single" w:sz="4" w:space="0" w:color="auto"/>
              <w:right w:val="single" w:sz="4" w:space="0" w:color="auto"/>
            </w:tcBorders>
            <w:shd w:val="clear" w:color="auto" w:fill="auto"/>
            <w:noWrap/>
            <w:vAlign w:val="bottom"/>
            <w:hideMark/>
          </w:tcPr>
          <w:p w14:paraId="5DEF7D5F" w14:textId="77777777" w:rsidR="00B15ECB" w:rsidRPr="006E1B5F" w:rsidRDefault="00B15ECB" w:rsidP="00EF10E0">
            <w:pPr>
              <w:jc w:val="center"/>
              <w:rPr>
                <w:color w:val="000000"/>
                <w:sz w:val="22"/>
                <w:szCs w:val="22"/>
              </w:rPr>
            </w:pPr>
            <w:r w:rsidRPr="006E1B5F">
              <w:rPr>
                <w:color w:val="000000"/>
                <w:sz w:val="22"/>
                <w:szCs w:val="22"/>
              </w:rPr>
              <w:t>33.2</w:t>
            </w:r>
          </w:p>
        </w:tc>
        <w:tc>
          <w:tcPr>
            <w:tcW w:w="631" w:type="pct"/>
            <w:tcBorders>
              <w:top w:val="nil"/>
              <w:left w:val="nil"/>
              <w:bottom w:val="single" w:sz="4" w:space="0" w:color="auto"/>
              <w:right w:val="single" w:sz="4" w:space="0" w:color="auto"/>
            </w:tcBorders>
            <w:shd w:val="clear" w:color="auto" w:fill="auto"/>
            <w:noWrap/>
            <w:vAlign w:val="bottom"/>
            <w:hideMark/>
          </w:tcPr>
          <w:p w14:paraId="47A980A0" w14:textId="77777777" w:rsidR="00B15ECB" w:rsidRPr="006E1B5F" w:rsidRDefault="00B15ECB" w:rsidP="00EF10E0">
            <w:pPr>
              <w:jc w:val="center"/>
              <w:rPr>
                <w:color w:val="000000"/>
                <w:sz w:val="22"/>
                <w:szCs w:val="22"/>
              </w:rPr>
            </w:pPr>
            <w:r w:rsidRPr="006E1B5F">
              <w:rPr>
                <w:color w:val="000000"/>
                <w:sz w:val="22"/>
                <w:szCs w:val="22"/>
              </w:rPr>
              <w:t>34.1</w:t>
            </w:r>
          </w:p>
        </w:tc>
        <w:tc>
          <w:tcPr>
            <w:tcW w:w="559" w:type="pct"/>
            <w:tcBorders>
              <w:top w:val="nil"/>
              <w:left w:val="nil"/>
              <w:bottom w:val="single" w:sz="4" w:space="0" w:color="auto"/>
              <w:right w:val="single" w:sz="4" w:space="0" w:color="auto"/>
            </w:tcBorders>
            <w:shd w:val="clear" w:color="auto" w:fill="auto"/>
            <w:noWrap/>
            <w:vAlign w:val="bottom"/>
            <w:hideMark/>
          </w:tcPr>
          <w:p w14:paraId="4CB84F2B" w14:textId="77777777" w:rsidR="00B15ECB" w:rsidRPr="006E1B5F" w:rsidRDefault="00B15ECB" w:rsidP="00EF10E0">
            <w:pPr>
              <w:jc w:val="center"/>
              <w:rPr>
                <w:color w:val="000000"/>
                <w:sz w:val="22"/>
                <w:szCs w:val="22"/>
              </w:rPr>
            </w:pPr>
            <w:r w:rsidRPr="006E1B5F">
              <w:rPr>
                <w:color w:val="000000"/>
                <w:sz w:val="22"/>
                <w:szCs w:val="22"/>
              </w:rPr>
              <w:t> </w:t>
            </w:r>
          </w:p>
        </w:tc>
        <w:tc>
          <w:tcPr>
            <w:tcW w:w="483" w:type="pct"/>
            <w:tcBorders>
              <w:top w:val="nil"/>
              <w:left w:val="nil"/>
              <w:bottom w:val="single" w:sz="4" w:space="0" w:color="auto"/>
              <w:right w:val="single" w:sz="4" w:space="0" w:color="auto"/>
            </w:tcBorders>
            <w:shd w:val="clear" w:color="auto" w:fill="auto"/>
            <w:noWrap/>
            <w:vAlign w:val="bottom"/>
            <w:hideMark/>
          </w:tcPr>
          <w:p w14:paraId="55C204AE" w14:textId="77777777" w:rsidR="00B15ECB" w:rsidRPr="006E1B5F" w:rsidRDefault="00B15ECB" w:rsidP="00EF10E0">
            <w:pPr>
              <w:jc w:val="center"/>
              <w:rPr>
                <w:color w:val="000000"/>
                <w:sz w:val="22"/>
                <w:szCs w:val="22"/>
              </w:rPr>
            </w:pPr>
            <w:r w:rsidRPr="006E1B5F">
              <w:rPr>
                <w:color w:val="000000"/>
                <w:sz w:val="22"/>
                <w:szCs w:val="22"/>
              </w:rPr>
              <w:t>31.5</w:t>
            </w:r>
          </w:p>
        </w:tc>
        <w:tc>
          <w:tcPr>
            <w:tcW w:w="529" w:type="pct"/>
            <w:tcBorders>
              <w:top w:val="nil"/>
              <w:left w:val="nil"/>
              <w:bottom w:val="single" w:sz="4" w:space="0" w:color="auto"/>
              <w:right w:val="single" w:sz="4" w:space="0" w:color="auto"/>
            </w:tcBorders>
            <w:shd w:val="clear" w:color="auto" w:fill="auto"/>
            <w:noWrap/>
            <w:vAlign w:val="bottom"/>
            <w:hideMark/>
          </w:tcPr>
          <w:p w14:paraId="0F3A5BCF" w14:textId="77777777" w:rsidR="00B15ECB" w:rsidRPr="006E1B5F" w:rsidRDefault="00B15ECB" w:rsidP="00EF10E0">
            <w:pPr>
              <w:jc w:val="center"/>
              <w:rPr>
                <w:color w:val="000000"/>
                <w:sz w:val="22"/>
                <w:szCs w:val="22"/>
              </w:rPr>
            </w:pPr>
            <w:r w:rsidRPr="006E1B5F">
              <w:rPr>
                <w:color w:val="000000"/>
                <w:sz w:val="22"/>
                <w:szCs w:val="22"/>
              </w:rPr>
              <w:t>33.3</w:t>
            </w:r>
          </w:p>
        </w:tc>
        <w:tc>
          <w:tcPr>
            <w:tcW w:w="631" w:type="pct"/>
            <w:tcBorders>
              <w:top w:val="nil"/>
              <w:left w:val="nil"/>
              <w:bottom w:val="single" w:sz="4" w:space="0" w:color="auto"/>
              <w:right w:val="single" w:sz="4" w:space="0" w:color="auto"/>
            </w:tcBorders>
            <w:shd w:val="clear" w:color="auto" w:fill="auto"/>
            <w:noWrap/>
            <w:vAlign w:val="bottom"/>
            <w:hideMark/>
          </w:tcPr>
          <w:p w14:paraId="4CE0CA72" w14:textId="77777777" w:rsidR="00B15ECB" w:rsidRPr="006E1B5F" w:rsidRDefault="00B15ECB" w:rsidP="00EF10E0">
            <w:pPr>
              <w:jc w:val="center"/>
              <w:rPr>
                <w:color w:val="000000"/>
                <w:sz w:val="22"/>
                <w:szCs w:val="22"/>
              </w:rPr>
            </w:pPr>
            <w:r w:rsidRPr="006E1B5F">
              <w:rPr>
                <w:color w:val="000000"/>
                <w:sz w:val="22"/>
                <w:szCs w:val="22"/>
              </w:rPr>
              <w:t>35.1</w:t>
            </w:r>
          </w:p>
        </w:tc>
        <w:tc>
          <w:tcPr>
            <w:tcW w:w="559" w:type="pct"/>
            <w:tcBorders>
              <w:top w:val="nil"/>
              <w:left w:val="nil"/>
              <w:bottom w:val="single" w:sz="4" w:space="0" w:color="auto"/>
              <w:right w:val="single" w:sz="4" w:space="0" w:color="auto"/>
            </w:tcBorders>
            <w:shd w:val="clear" w:color="auto" w:fill="auto"/>
            <w:noWrap/>
            <w:vAlign w:val="bottom"/>
            <w:hideMark/>
          </w:tcPr>
          <w:p w14:paraId="66C364BB" w14:textId="77777777" w:rsidR="00B15ECB" w:rsidRPr="006E1B5F" w:rsidRDefault="00B15ECB" w:rsidP="00EF10E0">
            <w:pPr>
              <w:jc w:val="center"/>
              <w:rPr>
                <w:color w:val="000000"/>
                <w:sz w:val="22"/>
                <w:szCs w:val="22"/>
              </w:rPr>
            </w:pPr>
            <w:r w:rsidRPr="006E1B5F">
              <w:rPr>
                <w:color w:val="000000"/>
                <w:sz w:val="22"/>
                <w:szCs w:val="22"/>
              </w:rPr>
              <w:t> </w:t>
            </w:r>
          </w:p>
        </w:tc>
      </w:tr>
      <w:tr w:rsidR="00B15ECB" w:rsidRPr="006E1B5F" w14:paraId="758C2CBC" w14:textId="77777777" w:rsidTr="00EF10E0">
        <w:trPr>
          <w:trHeight w:val="288"/>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1C2EE17C" w14:textId="77777777" w:rsidR="00B15ECB" w:rsidRPr="006E1B5F" w:rsidRDefault="00B15ECB" w:rsidP="00EF10E0">
            <w:pPr>
              <w:jc w:val="center"/>
              <w:rPr>
                <w:color w:val="000000"/>
                <w:sz w:val="22"/>
                <w:szCs w:val="22"/>
              </w:rPr>
            </w:pPr>
            <w:r w:rsidRPr="006E1B5F">
              <w:rPr>
                <w:color w:val="000000"/>
                <w:sz w:val="22"/>
                <w:szCs w:val="22"/>
              </w:rPr>
              <w:t>std</w:t>
            </w:r>
          </w:p>
        </w:tc>
        <w:tc>
          <w:tcPr>
            <w:tcW w:w="559" w:type="pct"/>
            <w:tcBorders>
              <w:top w:val="nil"/>
              <w:left w:val="nil"/>
              <w:bottom w:val="single" w:sz="4" w:space="0" w:color="auto"/>
              <w:right w:val="single" w:sz="4" w:space="0" w:color="auto"/>
            </w:tcBorders>
            <w:shd w:val="clear" w:color="auto" w:fill="auto"/>
            <w:noWrap/>
            <w:vAlign w:val="bottom"/>
            <w:hideMark/>
          </w:tcPr>
          <w:p w14:paraId="4D8D0EAA" w14:textId="77777777" w:rsidR="00B15ECB" w:rsidRPr="006E1B5F" w:rsidRDefault="00B15ECB" w:rsidP="00EF10E0">
            <w:pPr>
              <w:jc w:val="center"/>
              <w:rPr>
                <w:color w:val="000000"/>
                <w:sz w:val="22"/>
                <w:szCs w:val="22"/>
              </w:rPr>
            </w:pPr>
            <w:r w:rsidRPr="006E1B5F">
              <w:rPr>
                <w:color w:val="000000"/>
                <w:sz w:val="22"/>
                <w:szCs w:val="22"/>
              </w:rPr>
              <w:t>0.9</w:t>
            </w:r>
          </w:p>
        </w:tc>
        <w:tc>
          <w:tcPr>
            <w:tcW w:w="529" w:type="pct"/>
            <w:tcBorders>
              <w:top w:val="nil"/>
              <w:left w:val="nil"/>
              <w:bottom w:val="single" w:sz="4" w:space="0" w:color="auto"/>
              <w:right w:val="single" w:sz="4" w:space="0" w:color="auto"/>
            </w:tcBorders>
            <w:shd w:val="clear" w:color="auto" w:fill="auto"/>
            <w:noWrap/>
            <w:vAlign w:val="bottom"/>
            <w:hideMark/>
          </w:tcPr>
          <w:p w14:paraId="37786793" w14:textId="77777777" w:rsidR="00B15ECB" w:rsidRPr="006E1B5F" w:rsidRDefault="00B15ECB" w:rsidP="00EF10E0">
            <w:pPr>
              <w:jc w:val="center"/>
              <w:rPr>
                <w:color w:val="000000"/>
                <w:sz w:val="22"/>
                <w:szCs w:val="22"/>
              </w:rPr>
            </w:pPr>
            <w:r w:rsidRPr="006E1B5F">
              <w:rPr>
                <w:color w:val="000000"/>
                <w:sz w:val="22"/>
                <w:szCs w:val="22"/>
              </w:rPr>
              <w:t>0.9</w:t>
            </w:r>
          </w:p>
        </w:tc>
        <w:tc>
          <w:tcPr>
            <w:tcW w:w="631" w:type="pct"/>
            <w:tcBorders>
              <w:top w:val="nil"/>
              <w:left w:val="nil"/>
              <w:bottom w:val="single" w:sz="4" w:space="0" w:color="auto"/>
              <w:right w:val="single" w:sz="4" w:space="0" w:color="auto"/>
            </w:tcBorders>
            <w:shd w:val="clear" w:color="auto" w:fill="auto"/>
            <w:noWrap/>
            <w:vAlign w:val="bottom"/>
            <w:hideMark/>
          </w:tcPr>
          <w:p w14:paraId="212A47BF" w14:textId="77777777" w:rsidR="00B15ECB" w:rsidRPr="006E1B5F" w:rsidRDefault="00B15ECB" w:rsidP="00EF10E0">
            <w:pPr>
              <w:jc w:val="center"/>
              <w:rPr>
                <w:color w:val="000000"/>
                <w:sz w:val="22"/>
                <w:szCs w:val="22"/>
              </w:rPr>
            </w:pPr>
            <w:r w:rsidRPr="006E1B5F">
              <w:rPr>
                <w:color w:val="000000"/>
                <w:sz w:val="22"/>
                <w:szCs w:val="22"/>
              </w:rPr>
              <w:t>1.8</w:t>
            </w:r>
          </w:p>
        </w:tc>
        <w:tc>
          <w:tcPr>
            <w:tcW w:w="559" w:type="pct"/>
            <w:tcBorders>
              <w:top w:val="nil"/>
              <w:left w:val="nil"/>
              <w:bottom w:val="single" w:sz="4" w:space="0" w:color="auto"/>
              <w:right w:val="single" w:sz="4" w:space="0" w:color="auto"/>
            </w:tcBorders>
            <w:shd w:val="clear" w:color="auto" w:fill="auto"/>
            <w:noWrap/>
            <w:vAlign w:val="bottom"/>
            <w:hideMark/>
          </w:tcPr>
          <w:p w14:paraId="6E0F3FF4" w14:textId="77777777" w:rsidR="00B15ECB" w:rsidRPr="006E1B5F" w:rsidRDefault="00B15ECB" w:rsidP="00EF10E0">
            <w:pPr>
              <w:jc w:val="center"/>
              <w:rPr>
                <w:color w:val="000000"/>
                <w:sz w:val="22"/>
                <w:szCs w:val="22"/>
              </w:rPr>
            </w:pPr>
            <w:r w:rsidRPr="006E1B5F">
              <w:rPr>
                <w:color w:val="000000"/>
                <w:sz w:val="22"/>
                <w:szCs w:val="22"/>
              </w:rPr>
              <w:t> </w:t>
            </w:r>
          </w:p>
        </w:tc>
        <w:tc>
          <w:tcPr>
            <w:tcW w:w="483" w:type="pct"/>
            <w:tcBorders>
              <w:top w:val="nil"/>
              <w:left w:val="nil"/>
              <w:bottom w:val="single" w:sz="4" w:space="0" w:color="auto"/>
              <w:right w:val="single" w:sz="4" w:space="0" w:color="auto"/>
            </w:tcBorders>
            <w:shd w:val="clear" w:color="auto" w:fill="auto"/>
            <w:noWrap/>
            <w:vAlign w:val="bottom"/>
            <w:hideMark/>
          </w:tcPr>
          <w:p w14:paraId="5A155E1D" w14:textId="77777777" w:rsidR="00B15ECB" w:rsidRPr="006E1B5F" w:rsidRDefault="00B15ECB" w:rsidP="00EF10E0">
            <w:pPr>
              <w:jc w:val="center"/>
              <w:rPr>
                <w:color w:val="000000"/>
                <w:sz w:val="22"/>
                <w:szCs w:val="22"/>
              </w:rPr>
            </w:pPr>
            <w:r w:rsidRPr="006E1B5F">
              <w:rPr>
                <w:color w:val="000000"/>
                <w:sz w:val="22"/>
                <w:szCs w:val="22"/>
              </w:rPr>
              <w:t>1.4</w:t>
            </w:r>
          </w:p>
        </w:tc>
        <w:tc>
          <w:tcPr>
            <w:tcW w:w="529" w:type="pct"/>
            <w:tcBorders>
              <w:top w:val="nil"/>
              <w:left w:val="nil"/>
              <w:bottom w:val="single" w:sz="4" w:space="0" w:color="auto"/>
              <w:right w:val="single" w:sz="4" w:space="0" w:color="auto"/>
            </w:tcBorders>
            <w:shd w:val="clear" w:color="auto" w:fill="auto"/>
            <w:noWrap/>
            <w:vAlign w:val="bottom"/>
            <w:hideMark/>
          </w:tcPr>
          <w:p w14:paraId="00C85CB9" w14:textId="77777777" w:rsidR="00B15ECB" w:rsidRPr="006E1B5F" w:rsidRDefault="00B15ECB" w:rsidP="00EF10E0">
            <w:pPr>
              <w:jc w:val="center"/>
              <w:rPr>
                <w:color w:val="000000"/>
                <w:sz w:val="22"/>
                <w:szCs w:val="22"/>
              </w:rPr>
            </w:pPr>
            <w:r w:rsidRPr="006E1B5F">
              <w:rPr>
                <w:color w:val="000000"/>
                <w:sz w:val="22"/>
                <w:szCs w:val="22"/>
              </w:rPr>
              <w:t>1.5</w:t>
            </w:r>
          </w:p>
        </w:tc>
        <w:tc>
          <w:tcPr>
            <w:tcW w:w="631" w:type="pct"/>
            <w:tcBorders>
              <w:top w:val="nil"/>
              <w:left w:val="nil"/>
              <w:bottom w:val="single" w:sz="4" w:space="0" w:color="auto"/>
              <w:right w:val="single" w:sz="4" w:space="0" w:color="auto"/>
            </w:tcBorders>
            <w:shd w:val="clear" w:color="auto" w:fill="auto"/>
            <w:noWrap/>
            <w:vAlign w:val="bottom"/>
            <w:hideMark/>
          </w:tcPr>
          <w:p w14:paraId="2199E50C" w14:textId="77777777" w:rsidR="00B15ECB" w:rsidRPr="006E1B5F" w:rsidRDefault="00B15ECB" w:rsidP="00EF10E0">
            <w:pPr>
              <w:jc w:val="center"/>
              <w:rPr>
                <w:color w:val="000000"/>
                <w:sz w:val="22"/>
                <w:szCs w:val="22"/>
              </w:rPr>
            </w:pPr>
            <w:r w:rsidRPr="006E1B5F">
              <w:rPr>
                <w:color w:val="000000"/>
                <w:sz w:val="22"/>
                <w:szCs w:val="22"/>
              </w:rPr>
              <w:t>1.5</w:t>
            </w:r>
          </w:p>
        </w:tc>
        <w:tc>
          <w:tcPr>
            <w:tcW w:w="559" w:type="pct"/>
            <w:tcBorders>
              <w:top w:val="nil"/>
              <w:left w:val="nil"/>
              <w:bottom w:val="single" w:sz="4" w:space="0" w:color="auto"/>
              <w:right w:val="single" w:sz="4" w:space="0" w:color="auto"/>
            </w:tcBorders>
            <w:shd w:val="clear" w:color="auto" w:fill="auto"/>
            <w:noWrap/>
            <w:vAlign w:val="bottom"/>
            <w:hideMark/>
          </w:tcPr>
          <w:p w14:paraId="27F4CDE9" w14:textId="77777777" w:rsidR="00B15ECB" w:rsidRPr="006E1B5F" w:rsidRDefault="00B15ECB" w:rsidP="00EF10E0">
            <w:pPr>
              <w:jc w:val="center"/>
              <w:rPr>
                <w:color w:val="000000"/>
                <w:sz w:val="22"/>
                <w:szCs w:val="22"/>
              </w:rPr>
            </w:pPr>
            <w:r w:rsidRPr="006E1B5F">
              <w:rPr>
                <w:color w:val="000000"/>
                <w:sz w:val="22"/>
                <w:szCs w:val="22"/>
              </w:rPr>
              <w:t> </w:t>
            </w:r>
          </w:p>
        </w:tc>
      </w:tr>
    </w:tbl>
    <w:p w14:paraId="1D9D1CA0" w14:textId="77777777" w:rsidR="00B15ECB" w:rsidRDefault="00B15ECB" w:rsidP="00B15ECB">
      <w:pPr>
        <w:tabs>
          <w:tab w:val="num" w:pos="720"/>
        </w:tabs>
        <w:spacing w:before="200"/>
        <w:textAlignment w:val="center"/>
        <w:rPr>
          <w:color w:val="000000"/>
          <w:sz w:val="24"/>
          <w:szCs w:val="24"/>
        </w:rPr>
      </w:pPr>
    </w:p>
    <w:p w14:paraId="2F5FECC9" w14:textId="77777777" w:rsidR="00B15ECB" w:rsidRPr="00A87EAC" w:rsidRDefault="00B15ECB" w:rsidP="00B15ECB">
      <w:pPr>
        <w:rPr>
          <w:b/>
          <w:bCs/>
          <w:sz w:val="24"/>
          <w:szCs w:val="24"/>
        </w:rPr>
      </w:pPr>
      <w:r w:rsidRPr="007869A7">
        <w:rPr>
          <w:b/>
          <w:bCs/>
          <w:sz w:val="24"/>
          <w:szCs w:val="24"/>
        </w:rPr>
        <w:t xml:space="preserve">Table </w:t>
      </w:r>
      <w:r>
        <w:rPr>
          <w:b/>
          <w:bCs/>
          <w:sz w:val="24"/>
          <w:szCs w:val="24"/>
        </w:rPr>
        <w:t>26D</w:t>
      </w:r>
      <w:r w:rsidRPr="007869A7">
        <w:rPr>
          <w:b/>
          <w:bCs/>
          <w:sz w:val="24"/>
          <w:szCs w:val="24"/>
        </w:rPr>
        <w:t xml:space="preserve">: </w:t>
      </w:r>
      <w:r>
        <w:rPr>
          <w:b/>
          <w:bCs/>
          <w:sz w:val="24"/>
          <w:szCs w:val="24"/>
        </w:rPr>
        <w:t>Summer and Winter Shipping Stability (</w:t>
      </w:r>
      <w:r w:rsidRPr="00B07247">
        <w:rPr>
          <w:b/>
          <w:bCs/>
          <w:color w:val="000000"/>
          <w:sz w:val="24"/>
          <w:szCs w:val="24"/>
        </w:rPr>
        <w:t xml:space="preserve">Sample 25 </w:t>
      </w:r>
      <w:r>
        <w:rPr>
          <w:b/>
          <w:bCs/>
          <w:color w:val="000000"/>
          <w:sz w:val="24"/>
          <w:szCs w:val="24"/>
        </w:rPr>
        <w:t>–</w:t>
      </w:r>
      <w:r w:rsidRPr="00B07247">
        <w:rPr>
          <w:b/>
          <w:bCs/>
          <w:color w:val="000000"/>
          <w:sz w:val="24"/>
          <w:szCs w:val="24"/>
        </w:rPr>
        <w:t xml:space="preserve"> Negative</w:t>
      </w:r>
      <w:r>
        <w:rPr>
          <w:b/>
          <w:bCs/>
          <w:color w:val="000000"/>
          <w:sz w:val="24"/>
          <w:szCs w:val="24"/>
        </w:rPr>
        <w:t>)</w:t>
      </w:r>
    </w:p>
    <w:tbl>
      <w:tblPr>
        <w:tblW w:w="8833" w:type="dxa"/>
        <w:tblLook w:val="04A0" w:firstRow="1" w:lastRow="0" w:firstColumn="1" w:lastColumn="0" w:noHBand="0" w:noVBand="1"/>
      </w:tblPr>
      <w:tblGrid>
        <w:gridCol w:w="981"/>
        <w:gridCol w:w="762"/>
        <w:gridCol w:w="1020"/>
        <w:gridCol w:w="1217"/>
        <w:gridCol w:w="927"/>
        <w:gridCol w:w="762"/>
        <w:gridCol w:w="1020"/>
        <w:gridCol w:w="1217"/>
        <w:gridCol w:w="927"/>
      </w:tblGrid>
      <w:tr w:rsidR="00B15ECB" w:rsidRPr="006E1B5F" w14:paraId="034AFF85" w14:textId="77777777" w:rsidTr="00EF10E0">
        <w:trPr>
          <w:trHeight w:val="289"/>
        </w:trPr>
        <w:tc>
          <w:tcPr>
            <w:tcW w:w="981" w:type="dxa"/>
            <w:tcBorders>
              <w:top w:val="nil"/>
              <w:left w:val="nil"/>
              <w:bottom w:val="nil"/>
              <w:right w:val="nil"/>
            </w:tcBorders>
            <w:shd w:val="clear" w:color="auto" w:fill="auto"/>
            <w:noWrap/>
            <w:vAlign w:val="bottom"/>
            <w:hideMark/>
          </w:tcPr>
          <w:p w14:paraId="0E0B9983" w14:textId="77777777" w:rsidR="00B15ECB" w:rsidRPr="006E1B5F" w:rsidRDefault="00B15ECB" w:rsidP="00EF10E0">
            <w:pPr>
              <w:keepNext/>
              <w:rPr>
                <w:sz w:val="22"/>
                <w:szCs w:val="22"/>
              </w:rPr>
            </w:pPr>
          </w:p>
        </w:tc>
        <w:tc>
          <w:tcPr>
            <w:tcW w:w="7852" w:type="dxa"/>
            <w:gridSpan w:val="8"/>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E0CFCCC" w14:textId="77777777" w:rsidR="00B15ECB" w:rsidRPr="006E1B5F" w:rsidRDefault="00B15ECB" w:rsidP="00EF10E0">
            <w:pPr>
              <w:keepNext/>
              <w:jc w:val="center"/>
              <w:rPr>
                <w:b/>
                <w:bCs/>
                <w:color w:val="000000"/>
                <w:sz w:val="22"/>
                <w:szCs w:val="22"/>
              </w:rPr>
            </w:pPr>
            <w:r w:rsidRPr="006E1B5F">
              <w:rPr>
                <w:b/>
                <w:bCs/>
                <w:color w:val="000000"/>
                <w:sz w:val="22"/>
                <w:szCs w:val="22"/>
              </w:rPr>
              <w:t>Sample S000558382 – Negative</w:t>
            </w:r>
          </w:p>
        </w:tc>
      </w:tr>
      <w:tr w:rsidR="00B15ECB" w:rsidRPr="006E1B5F" w14:paraId="5B15D185" w14:textId="77777777" w:rsidTr="00EF10E0">
        <w:trPr>
          <w:trHeight w:val="289"/>
        </w:trPr>
        <w:tc>
          <w:tcPr>
            <w:tcW w:w="981" w:type="dxa"/>
            <w:tcBorders>
              <w:top w:val="nil"/>
              <w:left w:val="nil"/>
              <w:bottom w:val="nil"/>
              <w:right w:val="nil"/>
            </w:tcBorders>
            <w:shd w:val="clear" w:color="auto" w:fill="auto"/>
            <w:noWrap/>
            <w:vAlign w:val="bottom"/>
            <w:hideMark/>
          </w:tcPr>
          <w:p w14:paraId="6F3949E2" w14:textId="77777777" w:rsidR="00B15ECB" w:rsidRPr="006E1B5F" w:rsidRDefault="00B15ECB" w:rsidP="00EF10E0">
            <w:pPr>
              <w:keepNext/>
              <w:jc w:val="center"/>
              <w:rPr>
                <w:b/>
                <w:bCs/>
                <w:color w:val="000000"/>
                <w:sz w:val="22"/>
                <w:szCs w:val="22"/>
              </w:rPr>
            </w:pPr>
          </w:p>
        </w:tc>
        <w:tc>
          <w:tcPr>
            <w:tcW w:w="3926"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D468A1" w14:textId="77777777" w:rsidR="00B15ECB" w:rsidRPr="006E1B5F" w:rsidRDefault="00B15ECB" w:rsidP="00EF10E0">
            <w:pPr>
              <w:keepNext/>
              <w:jc w:val="center"/>
              <w:rPr>
                <w:b/>
                <w:bCs/>
                <w:color w:val="000000"/>
                <w:sz w:val="22"/>
                <w:szCs w:val="22"/>
              </w:rPr>
            </w:pPr>
            <w:r w:rsidRPr="006E1B5F">
              <w:rPr>
                <w:b/>
                <w:bCs/>
                <w:color w:val="000000"/>
                <w:sz w:val="22"/>
                <w:szCs w:val="22"/>
              </w:rPr>
              <w:t>Summer Cycle</w:t>
            </w:r>
          </w:p>
        </w:tc>
        <w:tc>
          <w:tcPr>
            <w:tcW w:w="3926"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06BEA6E8" w14:textId="77777777" w:rsidR="00B15ECB" w:rsidRPr="006E1B5F" w:rsidRDefault="00B15ECB" w:rsidP="00EF10E0">
            <w:pPr>
              <w:keepNext/>
              <w:jc w:val="center"/>
              <w:rPr>
                <w:b/>
                <w:bCs/>
                <w:color w:val="000000"/>
                <w:sz w:val="22"/>
                <w:szCs w:val="22"/>
              </w:rPr>
            </w:pPr>
            <w:r w:rsidRPr="006E1B5F">
              <w:rPr>
                <w:b/>
                <w:bCs/>
                <w:color w:val="000000"/>
                <w:sz w:val="22"/>
                <w:szCs w:val="22"/>
              </w:rPr>
              <w:t>Winter Cycle</w:t>
            </w:r>
          </w:p>
        </w:tc>
      </w:tr>
      <w:tr w:rsidR="00B15ECB" w:rsidRPr="006E1B5F" w14:paraId="1D157D38" w14:textId="77777777" w:rsidTr="00EF10E0">
        <w:trPr>
          <w:trHeight w:val="289"/>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C0D7" w14:textId="77777777" w:rsidR="00B15ECB" w:rsidRPr="006E1B5F" w:rsidRDefault="00B15ECB" w:rsidP="00EF10E0">
            <w:pPr>
              <w:keepNext/>
              <w:jc w:val="center"/>
              <w:rPr>
                <w:b/>
                <w:bCs/>
                <w:color w:val="000000"/>
                <w:sz w:val="22"/>
                <w:szCs w:val="22"/>
              </w:rPr>
            </w:pPr>
            <w:r w:rsidRPr="006E1B5F">
              <w:rPr>
                <w:b/>
                <w:bCs/>
                <w:color w:val="000000"/>
                <w:sz w:val="22"/>
                <w:szCs w:val="22"/>
              </w:rPr>
              <w:t>Swab #</w:t>
            </w:r>
          </w:p>
        </w:tc>
        <w:tc>
          <w:tcPr>
            <w:tcW w:w="762" w:type="dxa"/>
            <w:tcBorders>
              <w:top w:val="nil"/>
              <w:left w:val="nil"/>
              <w:bottom w:val="single" w:sz="4" w:space="0" w:color="auto"/>
              <w:right w:val="single" w:sz="4" w:space="0" w:color="auto"/>
            </w:tcBorders>
            <w:shd w:val="clear" w:color="auto" w:fill="auto"/>
            <w:noWrap/>
            <w:vAlign w:val="bottom"/>
            <w:hideMark/>
          </w:tcPr>
          <w:p w14:paraId="63D9FD07" w14:textId="77777777" w:rsidR="00B15ECB" w:rsidRPr="006E1B5F" w:rsidRDefault="00B15ECB" w:rsidP="00EF10E0">
            <w:pPr>
              <w:keepNext/>
              <w:jc w:val="center"/>
              <w:rPr>
                <w:b/>
                <w:bCs/>
                <w:color w:val="000000"/>
                <w:sz w:val="22"/>
                <w:szCs w:val="22"/>
              </w:rPr>
            </w:pPr>
            <w:r w:rsidRPr="006E1B5F">
              <w:rPr>
                <w:b/>
                <w:bCs/>
                <w:color w:val="000000"/>
                <w:sz w:val="22"/>
                <w:szCs w:val="22"/>
              </w:rPr>
              <w:t>N1</w:t>
            </w:r>
          </w:p>
        </w:tc>
        <w:tc>
          <w:tcPr>
            <w:tcW w:w="1020" w:type="dxa"/>
            <w:tcBorders>
              <w:top w:val="nil"/>
              <w:left w:val="nil"/>
              <w:bottom w:val="single" w:sz="4" w:space="0" w:color="auto"/>
              <w:right w:val="single" w:sz="4" w:space="0" w:color="auto"/>
            </w:tcBorders>
            <w:shd w:val="clear" w:color="auto" w:fill="auto"/>
            <w:noWrap/>
            <w:vAlign w:val="bottom"/>
            <w:hideMark/>
          </w:tcPr>
          <w:p w14:paraId="3CCCD860" w14:textId="77777777" w:rsidR="00B15ECB" w:rsidRPr="006E1B5F" w:rsidRDefault="00B15ECB" w:rsidP="00EF10E0">
            <w:pPr>
              <w:keepNext/>
              <w:jc w:val="center"/>
              <w:rPr>
                <w:b/>
                <w:bCs/>
                <w:color w:val="000000"/>
                <w:sz w:val="22"/>
                <w:szCs w:val="22"/>
              </w:rPr>
            </w:pPr>
            <w:proofErr w:type="spellStart"/>
            <w:r w:rsidRPr="006E1B5F">
              <w:rPr>
                <w:b/>
                <w:bCs/>
                <w:color w:val="000000"/>
                <w:sz w:val="22"/>
                <w:szCs w:val="22"/>
              </w:rPr>
              <w:t>RdRp</w:t>
            </w:r>
            <w:proofErr w:type="spellEnd"/>
          </w:p>
        </w:tc>
        <w:tc>
          <w:tcPr>
            <w:tcW w:w="1217" w:type="dxa"/>
            <w:tcBorders>
              <w:top w:val="nil"/>
              <w:left w:val="nil"/>
              <w:bottom w:val="single" w:sz="4" w:space="0" w:color="auto"/>
              <w:right w:val="single" w:sz="4" w:space="0" w:color="auto"/>
            </w:tcBorders>
            <w:shd w:val="clear" w:color="auto" w:fill="auto"/>
            <w:noWrap/>
            <w:vAlign w:val="bottom"/>
            <w:hideMark/>
          </w:tcPr>
          <w:p w14:paraId="1995A4C2" w14:textId="77777777" w:rsidR="00B15ECB" w:rsidRPr="006E1B5F" w:rsidRDefault="00B15ECB" w:rsidP="00EF10E0">
            <w:pPr>
              <w:keepNext/>
              <w:jc w:val="center"/>
              <w:rPr>
                <w:b/>
                <w:bCs/>
                <w:color w:val="000000"/>
                <w:sz w:val="22"/>
                <w:szCs w:val="22"/>
              </w:rPr>
            </w:pPr>
            <w:proofErr w:type="spellStart"/>
            <w:r w:rsidRPr="006E1B5F">
              <w:rPr>
                <w:b/>
                <w:bCs/>
                <w:color w:val="000000"/>
                <w:sz w:val="22"/>
                <w:szCs w:val="22"/>
              </w:rPr>
              <w:t>RNasP</w:t>
            </w:r>
            <w:proofErr w:type="spellEnd"/>
          </w:p>
        </w:tc>
        <w:tc>
          <w:tcPr>
            <w:tcW w:w="925" w:type="dxa"/>
            <w:tcBorders>
              <w:top w:val="nil"/>
              <w:left w:val="nil"/>
              <w:bottom w:val="single" w:sz="4" w:space="0" w:color="auto"/>
              <w:right w:val="single" w:sz="4" w:space="0" w:color="auto"/>
            </w:tcBorders>
            <w:shd w:val="clear" w:color="auto" w:fill="auto"/>
            <w:noWrap/>
            <w:vAlign w:val="bottom"/>
            <w:hideMark/>
          </w:tcPr>
          <w:p w14:paraId="1CDE5DB4" w14:textId="77777777" w:rsidR="00B15ECB" w:rsidRPr="006E1B5F" w:rsidRDefault="00B15ECB" w:rsidP="00EF10E0">
            <w:pPr>
              <w:keepNext/>
              <w:jc w:val="center"/>
              <w:rPr>
                <w:b/>
                <w:bCs/>
                <w:color w:val="000000"/>
                <w:sz w:val="22"/>
                <w:szCs w:val="22"/>
              </w:rPr>
            </w:pPr>
            <w:r w:rsidRPr="006E1B5F">
              <w:rPr>
                <w:b/>
                <w:bCs/>
                <w:color w:val="000000"/>
                <w:sz w:val="22"/>
                <w:szCs w:val="22"/>
              </w:rPr>
              <w:t>Call</w:t>
            </w:r>
          </w:p>
        </w:tc>
        <w:tc>
          <w:tcPr>
            <w:tcW w:w="762" w:type="dxa"/>
            <w:tcBorders>
              <w:top w:val="nil"/>
              <w:left w:val="nil"/>
              <w:bottom w:val="single" w:sz="4" w:space="0" w:color="auto"/>
              <w:right w:val="single" w:sz="4" w:space="0" w:color="auto"/>
            </w:tcBorders>
            <w:shd w:val="clear" w:color="auto" w:fill="auto"/>
            <w:noWrap/>
            <w:vAlign w:val="bottom"/>
            <w:hideMark/>
          </w:tcPr>
          <w:p w14:paraId="19BD70D9" w14:textId="77777777" w:rsidR="00B15ECB" w:rsidRPr="006E1B5F" w:rsidRDefault="00B15ECB" w:rsidP="00EF10E0">
            <w:pPr>
              <w:keepNext/>
              <w:jc w:val="center"/>
              <w:rPr>
                <w:b/>
                <w:bCs/>
                <w:color w:val="000000"/>
                <w:sz w:val="22"/>
                <w:szCs w:val="22"/>
              </w:rPr>
            </w:pPr>
            <w:r w:rsidRPr="006E1B5F">
              <w:rPr>
                <w:b/>
                <w:bCs/>
                <w:color w:val="000000"/>
                <w:sz w:val="22"/>
                <w:szCs w:val="22"/>
              </w:rPr>
              <w:t>N1</w:t>
            </w:r>
          </w:p>
        </w:tc>
        <w:tc>
          <w:tcPr>
            <w:tcW w:w="1020" w:type="dxa"/>
            <w:tcBorders>
              <w:top w:val="nil"/>
              <w:left w:val="nil"/>
              <w:bottom w:val="single" w:sz="4" w:space="0" w:color="auto"/>
              <w:right w:val="single" w:sz="4" w:space="0" w:color="auto"/>
            </w:tcBorders>
            <w:shd w:val="clear" w:color="auto" w:fill="auto"/>
            <w:noWrap/>
            <w:vAlign w:val="bottom"/>
            <w:hideMark/>
          </w:tcPr>
          <w:p w14:paraId="139EFFFD" w14:textId="77777777" w:rsidR="00B15ECB" w:rsidRPr="006E1B5F" w:rsidRDefault="00B15ECB" w:rsidP="00EF10E0">
            <w:pPr>
              <w:keepNext/>
              <w:jc w:val="center"/>
              <w:rPr>
                <w:b/>
                <w:bCs/>
                <w:color w:val="000000"/>
                <w:sz w:val="22"/>
                <w:szCs w:val="22"/>
              </w:rPr>
            </w:pPr>
            <w:proofErr w:type="spellStart"/>
            <w:r w:rsidRPr="006E1B5F">
              <w:rPr>
                <w:b/>
                <w:bCs/>
                <w:color w:val="000000"/>
                <w:sz w:val="22"/>
                <w:szCs w:val="22"/>
              </w:rPr>
              <w:t>RdRp</w:t>
            </w:r>
            <w:proofErr w:type="spellEnd"/>
          </w:p>
        </w:tc>
        <w:tc>
          <w:tcPr>
            <w:tcW w:w="1217" w:type="dxa"/>
            <w:tcBorders>
              <w:top w:val="nil"/>
              <w:left w:val="nil"/>
              <w:bottom w:val="single" w:sz="4" w:space="0" w:color="auto"/>
              <w:right w:val="single" w:sz="4" w:space="0" w:color="auto"/>
            </w:tcBorders>
            <w:shd w:val="clear" w:color="auto" w:fill="auto"/>
            <w:noWrap/>
            <w:vAlign w:val="bottom"/>
            <w:hideMark/>
          </w:tcPr>
          <w:p w14:paraId="55CF4781" w14:textId="77777777" w:rsidR="00B15ECB" w:rsidRPr="006E1B5F" w:rsidRDefault="00B15ECB" w:rsidP="00EF10E0">
            <w:pPr>
              <w:keepNext/>
              <w:jc w:val="center"/>
              <w:rPr>
                <w:b/>
                <w:bCs/>
                <w:color w:val="000000"/>
                <w:sz w:val="22"/>
                <w:szCs w:val="22"/>
              </w:rPr>
            </w:pPr>
            <w:r w:rsidRPr="006E1B5F">
              <w:rPr>
                <w:b/>
                <w:bCs/>
                <w:color w:val="000000"/>
                <w:sz w:val="22"/>
                <w:szCs w:val="22"/>
              </w:rPr>
              <w:t>RNaseP</w:t>
            </w:r>
          </w:p>
        </w:tc>
        <w:tc>
          <w:tcPr>
            <w:tcW w:w="925" w:type="dxa"/>
            <w:tcBorders>
              <w:top w:val="nil"/>
              <w:left w:val="nil"/>
              <w:bottom w:val="single" w:sz="4" w:space="0" w:color="auto"/>
              <w:right w:val="single" w:sz="4" w:space="0" w:color="auto"/>
            </w:tcBorders>
            <w:shd w:val="clear" w:color="auto" w:fill="auto"/>
            <w:noWrap/>
            <w:vAlign w:val="bottom"/>
            <w:hideMark/>
          </w:tcPr>
          <w:p w14:paraId="0BF6FB5B" w14:textId="77777777" w:rsidR="00B15ECB" w:rsidRPr="006E1B5F" w:rsidRDefault="00B15ECB" w:rsidP="00EF10E0">
            <w:pPr>
              <w:keepNext/>
              <w:jc w:val="center"/>
              <w:rPr>
                <w:b/>
                <w:bCs/>
                <w:color w:val="000000"/>
                <w:sz w:val="22"/>
                <w:szCs w:val="22"/>
              </w:rPr>
            </w:pPr>
            <w:r w:rsidRPr="006E1B5F">
              <w:rPr>
                <w:b/>
                <w:bCs/>
                <w:color w:val="000000"/>
                <w:sz w:val="22"/>
                <w:szCs w:val="22"/>
              </w:rPr>
              <w:t>Call</w:t>
            </w:r>
          </w:p>
        </w:tc>
      </w:tr>
      <w:tr w:rsidR="00B15ECB" w:rsidRPr="006E1B5F" w14:paraId="77ED5AB6"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5C7198CC" w14:textId="77777777" w:rsidR="00B15ECB" w:rsidRPr="006E1B5F" w:rsidRDefault="00B15ECB" w:rsidP="00EF10E0">
            <w:pPr>
              <w:keepNext/>
              <w:jc w:val="center"/>
              <w:rPr>
                <w:color w:val="000000"/>
                <w:sz w:val="22"/>
                <w:szCs w:val="22"/>
              </w:rPr>
            </w:pPr>
            <w:r w:rsidRPr="006E1B5F">
              <w:rPr>
                <w:color w:val="000000"/>
                <w:sz w:val="22"/>
                <w:szCs w:val="22"/>
              </w:rPr>
              <w:t>1</w:t>
            </w:r>
          </w:p>
        </w:tc>
        <w:tc>
          <w:tcPr>
            <w:tcW w:w="762" w:type="dxa"/>
            <w:tcBorders>
              <w:top w:val="nil"/>
              <w:left w:val="nil"/>
              <w:bottom w:val="single" w:sz="4" w:space="0" w:color="auto"/>
              <w:right w:val="single" w:sz="4" w:space="0" w:color="auto"/>
            </w:tcBorders>
            <w:shd w:val="clear" w:color="auto" w:fill="auto"/>
            <w:noWrap/>
            <w:vAlign w:val="bottom"/>
            <w:hideMark/>
          </w:tcPr>
          <w:p w14:paraId="0CFFA094"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45C018C5"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75831096" w14:textId="77777777" w:rsidR="00B15ECB" w:rsidRPr="006E1B5F" w:rsidRDefault="00B15ECB" w:rsidP="00EF10E0">
            <w:pPr>
              <w:keepNext/>
              <w:jc w:val="center"/>
              <w:rPr>
                <w:color w:val="000000"/>
                <w:sz w:val="22"/>
                <w:szCs w:val="22"/>
              </w:rPr>
            </w:pPr>
            <w:r w:rsidRPr="006E1B5F">
              <w:rPr>
                <w:color w:val="000000"/>
                <w:sz w:val="22"/>
                <w:szCs w:val="22"/>
              </w:rPr>
              <w:t>30.6</w:t>
            </w:r>
          </w:p>
        </w:tc>
        <w:tc>
          <w:tcPr>
            <w:tcW w:w="925" w:type="dxa"/>
            <w:tcBorders>
              <w:top w:val="nil"/>
              <w:left w:val="nil"/>
              <w:bottom w:val="single" w:sz="4" w:space="0" w:color="auto"/>
              <w:right w:val="single" w:sz="4" w:space="0" w:color="auto"/>
            </w:tcBorders>
            <w:shd w:val="clear" w:color="000000" w:fill="FCE4D6"/>
            <w:noWrap/>
            <w:vAlign w:val="bottom"/>
            <w:hideMark/>
          </w:tcPr>
          <w:p w14:paraId="40202E39" w14:textId="77777777" w:rsidR="00B15ECB" w:rsidRPr="006E1B5F" w:rsidRDefault="00B15ECB" w:rsidP="00EF10E0">
            <w:pPr>
              <w:keepNext/>
              <w:jc w:val="center"/>
              <w:rPr>
                <w:color w:val="000000"/>
                <w:sz w:val="22"/>
                <w:szCs w:val="22"/>
              </w:rPr>
            </w:pPr>
            <w:r w:rsidRPr="006E1B5F">
              <w:rPr>
                <w:color w:val="000000"/>
                <w:sz w:val="22"/>
                <w:szCs w:val="22"/>
              </w:rPr>
              <w:t>NEG</w:t>
            </w:r>
          </w:p>
        </w:tc>
        <w:tc>
          <w:tcPr>
            <w:tcW w:w="762" w:type="dxa"/>
            <w:tcBorders>
              <w:top w:val="nil"/>
              <w:left w:val="nil"/>
              <w:bottom w:val="single" w:sz="4" w:space="0" w:color="auto"/>
              <w:right w:val="single" w:sz="4" w:space="0" w:color="auto"/>
            </w:tcBorders>
            <w:shd w:val="clear" w:color="auto" w:fill="auto"/>
            <w:noWrap/>
            <w:vAlign w:val="bottom"/>
            <w:hideMark/>
          </w:tcPr>
          <w:p w14:paraId="2D9A118E"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0AA04E0E"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42DF1DEB" w14:textId="77777777" w:rsidR="00B15ECB" w:rsidRPr="006E1B5F" w:rsidRDefault="00B15ECB" w:rsidP="00EF10E0">
            <w:pPr>
              <w:keepNext/>
              <w:jc w:val="center"/>
              <w:rPr>
                <w:color w:val="000000"/>
                <w:sz w:val="22"/>
                <w:szCs w:val="22"/>
              </w:rPr>
            </w:pPr>
            <w:r w:rsidRPr="006E1B5F">
              <w:rPr>
                <w:color w:val="000000"/>
                <w:sz w:val="22"/>
                <w:szCs w:val="22"/>
              </w:rPr>
              <w:t>35.1</w:t>
            </w:r>
          </w:p>
        </w:tc>
        <w:tc>
          <w:tcPr>
            <w:tcW w:w="925" w:type="dxa"/>
            <w:tcBorders>
              <w:top w:val="nil"/>
              <w:left w:val="nil"/>
              <w:bottom w:val="single" w:sz="4" w:space="0" w:color="auto"/>
              <w:right w:val="single" w:sz="4" w:space="0" w:color="auto"/>
            </w:tcBorders>
            <w:shd w:val="clear" w:color="000000" w:fill="FFF2CC"/>
            <w:noWrap/>
            <w:vAlign w:val="bottom"/>
            <w:hideMark/>
          </w:tcPr>
          <w:p w14:paraId="048B8802" w14:textId="77777777" w:rsidR="00B15ECB" w:rsidRPr="006E1B5F" w:rsidRDefault="00B15ECB" w:rsidP="00EF10E0">
            <w:pPr>
              <w:keepNext/>
              <w:jc w:val="center"/>
              <w:rPr>
                <w:color w:val="000000"/>
                <w:sz w:val="22"/>
                <w:szCs w:val="22"/>
              </w:rPr>
            </w:pPr>
            <w:r w:rsidRPr="006E1B5F">
              <w:rPr>
                <w:color w:val="000000"/>
                <w:sz w:val="22"/>
                <w:szCs w:val="22"/>
              </w:rPr>
              <w:t>INC</w:t>
            </w:r>
          </w:p>
        </w:tc>
      </w:tr>
      <w:tr w:rsidR="00B15ECB" w:rsidRPr="006E1B5F" w14:paraId="08951AF8"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67BDFBD7" w14:textId="77777777" w:rsidR="00B15ECB" w:rsidRPr="006E1B5F" w:rsidRDefault="00B15ECB" w:rsidP="00EF10E0">
            <w:pPr>
              <w:keepNext/>
              <w:jc w:val="center"/>
              <w:rPr>
                <w:color w:val="000000"/>
                <w:sz w:val="22"/>
                <w:szCs w:val="22"/>
              </w:rPr>
            </w:pPr>
            <w:r w:rsidRPr="006E1B5F">
              <w:rPr>
                <w:color w:val="000000"/>
                <w:sz w:val="22"/>
                <w:szCs w:val="22"/>
              </w:rPr>
              <w:t>2</w:t>
            </w:r>
          </w:p>
        </w:tc>
        <w:tc>
          <w:tcPr>
            <w:tcW w:w="762" w:type="dxa"/>
            <w:tcBorders>
              <w:top w:val="nil"/>
              <w:left w:val="nil"/>
              <w:bottom w:val="single" w:sz="4" w:space="0" w:color="auto"/>
              <w:right w:val="single" w:sz="4" w:space="0" w:color="auto"/>
            </w:tcBorders>
            <w:shd w:val="clear" w:color="auto" w:fill="auto"/>
            <w:noWrap/>
            <w:vAlign w:val="bottom"/>
            <w:hideMark/>
          </w:tcPr>
          <w:p w14:paraId="7E734D87"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28723FDC"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4208B2AA" w14:textId="77777777" w:rsidR="00B15ECB" w:rsidRPr="006E1B5F" w:rsidRDefault="00B15ECB" w:rsidP="00EF10E0">
            <w:pPr>
              <w:keepNext/>
              <w:jc w:val="center"/>
              <w:rPr>
                <w:color w:val="000000"/>
                <w:sz w:val="22"/>
                <w:szCs w:val="22"/>
              </w:rPr>
            </w:pPr>
            <w:r w:rsidRPr="006E1B5F">
              <w:rPr>
                <w:color w:val="000000"/>
                <w:sz w:val="22"/>
                <w:szCs w:val="22"/>
              </w:rPr>
              <w:t>31.0</w:t>
            </w:r>
          </w:p>
        </w:tc>
        <w:tc>
          <w:tcPr>
            <w:tcW w:w="925" w:type="dxa"/>
            <w:tcBorders>
              <w:top w:val="nil"/>
              <w:left w:val="nil"/>
              <w:bottom w:val="single" w:sz="4" w:space="0" w:color="auto"/>
              <w:right w:val="single" w:sz="4" w:space="0" w:color="auto"/>
            </w:tcBorders>
            <w:shd w:val="clear" w:color="000000" w:fill="FCE4D6"/>
            <w:noWrap/>
            <w:vAlign w:val="bottom"/>
            <w:hideMark/>
          </w:tcPr>
          <w:p w14:paraId="62BAF222" w14:textId="77777777" w:rsidR="00B15ECB" w:rsidRPr="006E1B5F" w:rsidRDefault="00B15ECB" w:rsidP="00EF10E0">
            <w:pPr>
              <w:keepNext/>
              <w:jc w:val="center"/>
              <w:rPr>
                <w:color w:val="000000"/>
                <w:sz w:val="22"/>
                <w:szCs w:val="22"/>
              </w:rPr>
            </w:pPr>
            <w:r w:rsidRPr="006E1B5F">
              <w:rPr>
                <w:color w:val="000000"/>
                <w:sz w:val="22"/>
                <w:szCs w:val="22"/>
              </w:rPr>
              <w:t>NEG</w:t>
            </w:r>
          </w:p>
        </w:tc>
        <w:tc>
          <w:tcPr>
            <w:tcW w:w="762" w:type="dxa"/>
            <w:tcBorders>
              <w:top w:val="nil"/>
              <w:left w:val="nil"/>
              <w:bottom w:val="single" w:sz="4" w:space="0" w:color="auto"/>
              <w:right w:val="single" w:sz="4" w:space="0" w:color="auto"/>
            </w:tcBorders>
            <w:shd w:val="clear" w:color="auto" w:fill="auto"/>
            <w:noWrap/>
            <w:vAlign w:val="bottom"/>
            <w:hideMark/>
          </w:tcPr>
          <w:p w14:paraId="38E7DC0B"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31F155BC"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1272C891" w14:textId="77777777" w:rsidR="00B15ECB" w:rsidRPr="006E1B5F" w:rsidRDefault="00B15ECB" w:rsidP="00EF10E0">
            <w:pPr>
              <w:keepNext/>
              <w:jc w:val="center"/>
              <w:rPr>
                <w:color w:val="000000"/>
                <w:sz w:val="22"/>
                <w:szCs w:val="22"/>
              </w:rPr>
            </w:pPr>
            <w:r w:rsidRPr="006E1B5F">
              <w:rPr>
                <w:color w:val="000000"/>
                <w:sz w:val="22"/>
                <w:szCs w:val="22"/>
              </w:rPr>
              <w:t>32.8</w:t>
            </w:r>
          </w:p>
        </w:tc>
        <w:tc>
          <w:tcPr>
            <w:tcW w:w="925" w:type="dxa"/>
            <w:tcBorders>
              <w:top w:val="nil"/>
              <w:left w:val="nil"/>
              <w:bottom w:val="single" w:sz="4" w:space="0" w:color="auto"/>
              <w:right w:val="single" w:sz="4" w:space="0" w:color="auto"/>
            </w:tcBorders>
            <w:shd w:val="clear" w:color="000000" w:fill="FCE4D6"/>
            <w:noWrap/>
            <w:vAlign w:val="bottom"/>
            <w:hideMark/>
          </w:tcPr>
          <w:p w14:paraId="58853027" w14:textId="77777777" w:rsidR="00B15ECB" w:rsidRPr="006E1B5F" w:rsidRDefault="00B15ECB" w:rsidP="00EF10E0">
            <w:pPr>
              <w:keepNext/>
              <w:jc w:val="center"/>
              <w:rPr>
                <w:color w:val="000000"/>
                <w:sz w:val="22"/>
                <w:szCs w:val="22"/>
              </w:rPr>
            </w:pPr>
            <w:r w:rsidRPr="006E1B5F">
              <w:rPr>
                <w:color w:val="000000"/>
                <w:sz w:val="22"/>
                <w:szCs w:val="22"/>
              </w:rPr>
              <w:t>NEG</w:t>
            </w:r>
          </w:p>
        </w:tc>
      </w:tr>
      <w:tr w:rsidR="00B15ECB" w:rsidRPr="006E1B5F" w14:paraId="73D1B7FC"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5B38448E" w14:textId="77777777" w:rsidR="00B15ECB" w:rsidRPr="006E1B5F" w:rsidRDefault="00B15ECB" w:rsidP="00EF10E0">
            <w:pPr>
              <w:keepNext/>
              <w:jc w:val="center"/>
              <w:rPr>
                <w:color w:val="000000"/>
                <w:sz w:val="22"/>
                <w:szCs w:val="22"/>
              </w:rPr>
            </w:pPr>
            <w:r w:rsidRPr="006E1B5F">
              <w:rPr>
                <w:color w:val="000000"/>
                <w:sz w:val="22"/>
                <w:szCs w:val="22"/>
              </w:rPr>
              <w:t>3</w:t>
            </w:r>
          </w:p>
        </w:tc>
        <w:tc>
          <w:tcPr>
            <w:tcW w:w="762" w:type="dxa"/>
            <w:tcBorders>
              <w:top w:val="nil"/>
              <w:left w:val="nil"/>
              <w:bottom w:val="single" w:sz="4" w:space="0" w:color="auto"/>
              <w:right w:val="single" w:sz="4" w:space="0" w:color="auto"/>
            </w:tcBorders>
            <w:shd w:val="clear" w:color="auto" w:fill="auto"/>
            <w:noWrap/>
            <w:vAlign w:val="bottom"/>
            <w:hideMark/>
          </w:tcPr>
          <w:p w14:paraId="18AAD8B9"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6D490294"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24F4CBA6" w14:textId="77777777" w:rsidR="00B15ECB" w:rsidRPr="006E1B5F" w:rsidRDefault="00B15ECB" w:rsidP="00EF10E0">
            <w:pPr>
              <w:keepNext/>
              <w:jc w:val="center"/>
              <w:rPr>
                <w:color w:val="000000"/>
                <w:sz w:val="22"/>
                <w:szCs w:val="22"/>
              </w:rPr>
            </w:pPr>
            <w:r w:rsidRPr="006E1B5F">
              <w:rPr>
                <w:color w:val="000000"/>
                <w:sz w:val="22"/>
                <w:szCs w:val="22"/>
              </w:rPr>
              <w:t>31.9</w:t>
            </w:r>
          </w:p>
        </w:tc>
        <w:tc>
          <w:tcPr>
            <w:tcW w:w="925" w:type="dxa"/>
            <w:tcBorders>
              <w:top w:val="nil"/>
              <w:left w:val="nil"/>
              <w:bottom w:val="single" w:sz="4" w:space="0" w:color="auto"/>
              <w:right w:val="single" w:sz="4" w:space="0" w:color="auto"/>
            </w:tcBorders>
            <w:shd w:val="clear" w:color="000000" w:fill="FCE4D6"/>
            <w:noWrap/>
            <w:vAlign w:val="bottom"/>
            <w:hideMark/>
          </w:tcPr>
          <w:p w14:paraId="5E3557B9" w14:textId="77777777" w:rsidR="00B15ECB" w:rsidRPr="006E1B5F" w:rsidRDefault="00B15ECB" w:rsidP="00EF10E0">
            <w:pPr>
              <w:keepNext/>
              <w:jc w:val="center"/>
              <w:rPr>
                <w:color w:val="000000"/>
                <w:sz w:val="22"/>
                <w:szCs w:val="22"/>
              </w:rPr>
            </w:pPr>
            <w:r w:rsidRPr="006E1B5F">
              <w:rPr>
                <w:color w:val="000000"/>
                <w:sz w:val="22"/>
                <w:szCs w:val="22"/>
              </w:rPr>
              <w:t>NEG</w:t>
            </w:r>
          </w:p>
        </w:tc>
        <w:tc>
          <w:tcPr>
            <w:tcW w:w="762" w:type="dxa"/>
            <w:tcBorders>
              <w:top w:val="nil"/>
              <w:left w:val="nil"/>
              <w:bottom w:val="single" w:sz="4" w:space="0" w:color="auto"/>
              <w:right w:val="single" w:sz="4" w:space="0" w:color="auto"/>
            </w:tcBorders>
            <w:shd w:val="clear" w:color="auto" w:fill="auto"/>
            <w:noWrap/>
            <w:vAlign w:val="bottom"/>
            <w:hideMark/>
          </w:tcPr>
          <w:p w14:paraId="3F734BCB"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452F80B0" w14:textId="77777777" w:rsidR="00B15ECB" w:rsidRPr="006E1B5F" w:rsidRDefault="00B15ECB" w:rsidP="00EF10E0">
            <w:pPr>
              <w:keepNext/>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4A68C6E3" w14:textId="77777777" w:rsidR="00B15ECB" w:rsidRPr="006E1B5F" w:rsidRDefault="00B15ECB" w:rsidP="00EF10E0">
            <w:pPr>
              <w:keepNext/>
              <w:jc w:val="center"/>
              <w:rPr>
                <w:color w:val="000000"/>
                <w:sz w:val="22"/>
                <w:szCs w:val="22"/>
              </w:rPr>
            </w:pPr>
            <w:r w:rsidRPr="006E1B5F">
              <w:rPr>
                <w:color w:val="000000"/>
                <w:sz w:val="22"/>
                <w:szCs w:val="22"/>
              </w:rPr>
              <w:t>30.9</w:t>
            </w:r>
          </w:p>
        </w:tc>
        <w:tc>
          <w:tcPr>
            <w:tcW w:w="925" w:type="dxa"/>
            <w:tcBorders>
              <w:top w:val="nil"/>
              <w:left w:val="nil"/>
              <w:bottom w:val="single" w:sz="4" w:space="0" w:color="auto"/>
              <w:right w:val="single" w:sz="4" w:space="0" w:color="auto"/>
            </w:tcBorders>
            <w:shd w:val="clear" w:color="000000" w:fill="FCE4D6"/>
            <w:noWrap/>
            <w:vAlign w:val="bottom"/>
            <w:hideMark/>
          </w:tcPr>
          <w:p w14:paraId="30A2E256" w14:textId="77777777" w:rsidR="00B15ECB" w:rsidRPr="006E1B5F" w:rsidRDefault="00B15ECB" w:rsidP="00EF10E0">
            <w:pPr>
              <w:keepNext/>
              <w:jc w:val="center"/>
              <w:rPr>
                <w:color w:val="000000"/>
                <w:sz w:val="22"/>
                <w:szCs w:val="22"/>
              </w:rPr>
            </w:pPr>
            <w:r w:rsidRPr="006E1B5F">
              <w:rPr>
                <w:color w:val="000000"/>
                <w:sz w:val="22"/>
                <w:szCs w:val="22"/>
              </w:rPr>
              <w:t>NEG</w:t>
            </w:r>
          </w:p>
        </w:tc>
      </w:tr>
      <w:tr w:rsidR="00B15ECB" w:rsidRPr="006E1B5F" w14:paraId="0721BA80"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4F8C27F8" w14:textId="77777777" w:rsidR="00B15ECB" w:rsidRPr="006E1B5F" w:rsidRDefault="00B15ECB" w:rsidP="00EF10E0">
            <w:pPr>
              <w:jc w:val="center"/>
              <w:rPr>
                <w:color w:val="000000"/>
                <w:sz w:val="22"/>
                <w:szCs w:val="22"/>
              </w:rPr>
            </w:pPr>
            <w:r w:rsidRPr="006E1B5F">
              <w:rPr>
                <w:color w:val="000000"/>
                <w:sz w:val="22"/>
                <w:szCs w:val="22"/>
              </w:rPr>
              <w:t>4</w:t>
            </w:r>
          </w:p>
        </w:tc>
        <w:tc>
          <w:tcPr>
            <w:tcW w:w="762" w:type="dxa"/>
            <w:tcBorders>
              <w:top w:val="nil"/>
              <w:left w:val="nil"/>
              <w:bottom w:val="single" w:sz="4" w:space="0" w:color="auto"/>
              <w:right w:val="single" w:sz="4" w:space="0" w:color="auto"/>
            </w:tcBorders>
            <w:shd w:val="clear" w:color="auto" w:fill="auto"/>
            <w:noWrap/>
            <w:vAlign w:val="bottom"/>
            <w:hideMark/>
          </w:tcPr>
          <w:p w14:paraId="4EE644D0"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72EAB2BB"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30D7A19A" w14:textId="77777777" w:rsidR="00B15ECB" w:rsidRPr="006E1B5F" w:rsidRDefault="00B15ECB" w:rsidP="00EF10E0">
            <w:pPr>
              <w:jc w:val="center"/>
              <w:rPr>
                <w:color w:val="000000"/>
                <w:sz w:val="22"/>
                <w:szCs w:val="22"/>
              </w:rPr>
            </w:pPr>
            <w:r w:rsidRPr="006E1B5F">
              <w:rPr>
                <w:color w:val="000000"/>
                <w:sz w:val="22"/>
                <w:szCs w:val="22"/>
              </w:rPr>
              <w:t>31.1</w:t>
            </w:r>
          </w:p>
        </w:tc>
        <w:tc>
          <w:tcPr>
            <w:tcW w:w="925" w:type="dxa"/>
            <w:tcBorders>
              <w:top w:val="nil"/>
              <w:left w:val="nil"/>
              <w:bottom w:val="single" w:sz="4" w:space="0" w:color="auto"/>
              <w:right w:val="single" w:sz="4" w:space="0" w:color="auto"/>
            </w:tcBorders>
            <w:shd w:val="clear" w:color="000000" w:fill="FCE4D6"/>
            <w:noWrap/>
            <w:vAlign w:val="bottom"/>
            <w:hideMark/>
          </w:tcPr>
          <w:p w14:paraId="5B5F598D" w14:textId="77777777" w:rsidR="00B15ECB" w:rsidRPr="006E1B5F" w:rsidRDefault="00B15ECB" w:rsidP="00EF10E0">
            <w:pPr>
              <w:jc w:val="center"/>
              <w:rPr>
                <w:color w:val="000000"/>
                <w:sz w:val="22"/>
                <w:szCs w:val="22"/>
              </w:rPr>
            </w:pPr>
            <w:r w:rsidRPr="006E1B5F">
              <w:rPr>
                <w:color w:val="000000"/>
                <w:sz w:val="22"/>
                <w:szCs w:val="22"/>
              </w:rPr>
              <w:t>NEG</w:t>
            </w:r>
          </w:p>
        </w:tc>
        <w:tc>
          <w:tcPr>
            <w:tcW w:w="762" w:type="dxa"/>
            <w:tcBorders>
              <w:top w:val="nil"/>
              <w:left w:val="nil"/>
              <w:bottom w:val="single" w:sz="4" w:space="0" w:color="auto"/>
              <w:right w:val="single" w:sz="4" w:space="0" w:color="auto"/>
            </w:tcBorders>
            <w:shd w:val="clear" w:color="auto" w:fill="auto"/>
            <w:noWrap/>
            <w:vAlign w:val="bottom"/>
            <w:hideMark/>
          </w:tcPr>
          <w:p w14:paraId="73FB506F"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0B49A6D7"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23924AF7" w14:textId="77777777" w:rsidR="00B15ECB" w:rsidRPr="006E1B5F" w:rsidRDefault="00B15ECB" w:rsidP="00EF10E0">
            <w:pPr>
              <w:jc w:val="center"/>
              <w:rPr>
                <w:color w:val="000000"/>
                <w:sz w:val="22"/>
                <w:szCs w:val="22"/>
              </w:rPr>
            </w:pPr>
            <w:r w:rsidRPr="006E1B5F">
              <w:rPr>
                <w:color w:val="000000"/>
                <w:sz w:val="22"/>
                <w:szCs w:val="22"/>
              </w:rPr>
              <w:t>30.8</w:t>
            </w:r>
          </w:p>
        </w:tc>
        <w:tc>
          <w:tcPr>
            <w:tcW w:w="925" w:type="dxa"/>
            <w:tcBorders>
              <w:top w:val="nil"/>
              <w:left w:val="nil"/>
              <w:bottom w:val="single" w:sz="4" w:space="0" w:color="auto"/>
              <w:right w:val="single" w:sz="4" w:space="0" w:color="auto"/>
            </w:tcBorders>
            <w:shd w:val="clear" w:color="000000" w:fill="FCE4D6"/>
            <w:noWrap/>
            <w:vAlign w:val="bottom"/>
            <w:hideMark/>
          </w:tcPr>
          <w:p w14:paraId="3E52BCCC" w14:textId="77777777" w:rsidR="00B15ECB" w:rsidRPr="006E1B5F" w:rsidRDefault="00B15ECB" w:rsidP="00EF10E0">
            <w:pPr>
              <w:jc w:val="center"/>
              <w:rPr>
                <w:color w:val="000000"/>
                <w:sz w:val="22"/>
                <w:szCs w:val="22"/>
              </w:rPr>
            </w:pPr>
            <w:r w:rsidRPr="006E1B5F">
              <w:rPr>
                <w:color w:val="000000"/>
                <w:sz w:val="22"/>
                <w:szCs w:val="22"/>
              </w:rPr>
              <w:t>NEG</w:t>
            </w:r>
          </w:p>
        </w:tc>
      </w:tr>
      <w:tr w:rsidR="00B15ECB" w:rsidRPr="006E1B5F" w14:paraId="6356B905"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33FC728E" w14:textId="77777777" w:rsidR="00B15ECB" w:rsidRPr="006E1B5F" w:rsidRDefault="00B15ECB" w:rsidP="00EF10E0">
            <w:pPr>
              <w:jc w:val="center"/>
              <w:rPr>
                <w:color w:val="000000"/>
                <w:sz w:val="22"/>
                <w:szCs w:val="22"/>
              </w:rPr>
            </w:pPr>
            <w:r w:rsidRPr="006E1B5F">
              <w:rPr>
                <w:color w:val="000000"/>
                <w:sz w:val="22"/>
                <w:szCs w:val="22"/>
              </w:rPr>
              <w:t>5</w:t>
            </w:r>
          </w:p>
        </w:tc>
        <w:tc>
          <w:tcPr>
            <w:tcW w:w="762" w:type="dxa"/>
            <w:tcBorders>
              <w:top w:val="nil"/>
              <w:left w:val="nil"/>
              <w:bottom w:val="single" w:sz="4" w:space="0" w:color="auto"/>
              <w:right w:val="single" w:sz="4" w:space="0" w:color="auto"/>
            </w:tcBorders>
            <w:shd w:val="clear" w:color="auto" w:fill="auto"/>
            <w:noWrap/>
            <w:vAlign w:val="bottom"/>
            <w:hideMark/>
          </w:tcPr>
          <w:p w14:paraId="76C371F2"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42F7523E"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251ADBC8" w14:textId="77777777" w:rsidR="00B15ECB" w:rsidRPr="006E1B5F" w:rsidRDefault="00B15ECB" w:rsidP="00EF10E0">
            <w:pPr>
              <w:jc w:val="center"/>
              <w:rPr>
                <w:color w:val="000000"/>
                <w:sz w:val="22"/>
                <w:szCs w:val="22"/>
              </w:rPr>
            </w:pPr>
            <w:r w:rsidRPr="006E1B5F">
              <w:rPr>
                <w:color w:val="000000"/>
                <w:sz w:val="22"/>
                <w:szCs w:val="22"/>
              </w:rPr>
              <w:t>32.2</w:t>
            </w:r>
          </w:p>
        </w:tc>
        <w:tc>
          <w:tcPr>
            <w:tcW w:w="925" w:type="dxa"/>
            <w:tcBorders>
              <w:top w:val="nil"/>
              <w:left w:val="nil"/>
              <w:bottom w:val="single" w:sz="4" w:space="0" w:color="auto"/>
              <w:right w:val="single" w:sz="4" w:space="0" w:color="auto"/>
            </w:tcBorders>
            <w:shd w:val="clear" w:color="000000" w:fill="FCE4D6"/>
            <w:noWrap/>
            <w:vAlign w:val="bottom"/>
            <w:hideMark/>
          </w:tcPr>
          <w:p w14:paraId="126E5788" w14:textId="77777777" w:rsidR="00B15ECB" w:rsidRPr="006E1B5F" w:rsidRDefault="00B15ECB" w:rsidP="00EF10E0">
            <w:pPr>
              <w:jc w:val="center"/>
              <w:rPr>
                <w:color w:val="000000"/>
                <w:sz w:val="22"/>
                <w:szCs w:val="22"/>
              </w:rPr>
            </w:pPr>
            <w:r w:rsidRPr="006E1B5F">
              <w:rPr>
                <w:color w:val="000000"/>
                <w:sz w:val="22"/>
                <w:szCs w:val="22"/>
              </w:rPr>
              <w:t>NEG</w:t>
            </w:r>
          </w:p>
        </w:tc>
        <w:tc>
          <w:tcPr>
            <w:tcW w:w="762" w:type="dxa"/>
            <w:tcBorders>
              <w:top w:val="nil"/>
              <w:left w:val="nil"/>
              <w:bottom w:val="single" w:sz="4" w:space="0" w:color="auto"/>
              <w:right w:val="single" w:sz="4" w:space="0" w:color="auto"/>
            </w:tcBorders>
            <w:shd w:val="clear" w:color="auto" w:fill="auto"/>
            <w:noWrap/>
            <w:vAlign w:val="bottom"/>
            <w:hideMark/>
          </w:tcPr>
          <w:p w14:paraId="2E20C803"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3AA5D922"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0787B01E" w14:textId="77777777" w:rsidR="00B15ECB" w:rsidRPr="006E1B5F" w:rsidRDefault="00B15ECB" w:rsidP="00EF10E0">
            <w:pPr>
              <w:jc w:val="center"/>
              <w:rPr>
                <w:color w:val="000000"/>
                <w:sz w:val="22"/>
                <w:szCs w:val="22"/>
              </w:rPr>
            </w:pPr>
            <w:r w:rsidRPr="006E1B5F">
              <w:rPr>
                <w:color w:val="000000"/>
                <w:sz w:val="22"/>
                <w:szCs w:val="22"/>
              </w:rPr>
              <w:t>32.4</w:t>
            </w:r>
          </w:p>
        </w:tc>
        <w:tc>
          <w:tcPr>
            <w:tcW w:w="925" w:type="dxa"/>
            <w:tcBorders>
              <w:top w:val="nil"/>
              <w:left w:val="nil"/>
              <w:bottom w:val="single" w:sz="4" w:space="0" w:color="auto"/>
              <w:right w:val="single" w:sz="4" w:space="0" w:color="auto"/>
            </w:tcBorders>
            <w:shd w:val="clear" w:color="000000" w:fill="FCE4D6"/>
            <w:noWrap/>
            <w:vAlign w:val="bottom"/>
            <w:hideMark/>
          </w:tcPr>
          <w:p w14:paraId="7B7C1C4D" w14:textId="77777777" w:rsidR="00B15ECB" w:rsidRPr="006E1B5F" w:rsidRDefault="00B15ECB" w:rsidP="00EF10E0">
            <w:pPr>
              <w:jc w:val="center"/>
              <w:rPr>
                <w:color w:val="000000"/>
                <w:sz w:val="22"/>
                <w:szCs w:val="22"/>
              </w:rPr>
            </w:pPr>
            <w:r w:rsidRPr="006E1B5F">
              <w:rPr>
                <w:color w:val="000000"/>
                <w:sz w:val="22"/>
                <w:szCs w:val="22"/>
              </w:rPr>
              <w:t>NEG</w:t>
            </w:r>
          </w:p>
        </w:tc>
      </w:tr>
      <w:tr w:rsidR="00B15ECB" w:rsidRPr="006E1B5F" w14:paraId="3553BD01"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1104E92F" w14:textId="77777777" w:rsidR="00B15ECB" w:rsidRPr="006E1B5F" w:rsidRDefault="00B15ECB" w:rsidP="00EF10E0">
            <w:pPr>
              <w:jc w:val="center"/>
              <w:rPr>
                <w:color w:val="000000"/>
                <w:sz w:val="22"/>
                <w:szCs w:val="22"/>
              </w:rPr>
            </w:pPr>
            <w:r w:rsidRPr="006E1B5F">
              <w:rPr>
                <w:color w:val="000000"/>
                <w:sz w:val="22"/>
                <w:szCs w:val="22"/>
              </w:rPr>
              <w:t>6</w:t>
            </w:r>
          </w:p>
        </w:tc>
        <w:tc>
          <w:tcPr>
            <w:tcW w:w="762" w:type="dxa"/>
            <w:tcBorders>
              <w:top w:val="nil"/>
              <w:left w:val="nil"/>
              <w:bottom w:val="single" w:sz="4" w:space="0" w:color="auto"/>
              <w:right w:val="single" w:sz="4" w:space="0" w:color="auto"/>
            </w:tcBorders>
            <w:shd w:val="clear" w:color="auto" w:fill="auto"/>
            <w:noWrap/>
            <w:vAlign w:val="bottom"/>
            <w:hideMark/>
          </w:tcPr>
          <w:p w14:paraId="047266ED"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33E34413"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30B76CA9" w14:textId="77777777" w:rsidR="00B15ECB" w:rsidRPr="006E1B5F" w:rsidRDefault="00B15ECB" w:rsidP="00EF10E0">
            <w:pPr>
              <w:jc w:val="center"/>
              <w:rPr>
                <w:color w:val="000000"/>
                <w:sz w:val="22"/>
                <w:szCs w:val="22"/>
              </w:rPr>
            </w:pPr>
            <w:r w:rsidRPr="006E1B5F">
              <w:rPr>
                <w:color w:val="000000"/>
                <w:sz w:val="22"/>
                <w:szCs w:val="22"/>
              </w:rPr>
              <w:t>31.0</w:t>
            </w:r>
          </w:p>
        </w:tc>
        <w:tc>
          <w:tcPr>
            <w:tcW w:w="925" w:type="dxa"/>
            <w:tcBorders>
              <w:top w:val="nil"/>
              <w:left w:val="nil"/>
              <w:bottom w:val="single" w:sz="4" w:space="0" w:color="auto"/>
              <w:right w:val="single" w:sz="4" w:space="0" w:color="auto"/>
            </w:tcBorders>
            <w:shd w:val="clear" w:color="000000" w:fill="FCE4D6"/>
            <w:noWrap/>
            <w:vAlign w:val="bottom"/>
            <w:hideMark/>
          </w:tcPr>
          <w:p w14:paraId="07D06E7B" w14:textId="77777777" w:rsidR="00B15ECB" w:rsidRPr="006E1B5F" w:rsidRDefault="00B15ECB" w:rsidP="00EF10E0">
            <w:pPr>
              <w:jc w:val="center"/>
              <w:rPr>
                <w:color w:val="000000"/>
                <w:sz w:val="22"/>
                <w:szCs w:val="22"/>
              </w:rPr>
            </w:pPr>
            <w:r w:rsidRPr="006E1B5F">
              <w:rPr>
                <w:color w:val="000000"/>
                <w:sz w:val="22"/>
                <w:szCs w:val="22"/>
              </w:rPr>
              <w:t>NEG</w:t>
            </w:r>
          </w:p>
        </w:tc>
        <w:tc>
          <w:tcPr>
            <w:tcW w:w="762" w:type="dxa"/>
            <w:tcBorders>
              <w:top w:val="nil"/>
              <w:left w:val="nil"/>
              <w:bottom w:val="single" w:sz="4" w:space="0" w:color="auto"/>
              <w:right w:val="single" w:sz="4" w:space="0" w:color="auto"/>
            </w:tcBorders>
            <w:shd w:val="clear" w:color="auto" w:fill="auto"/>
            <w:noWrap/>
            <w:vAlign w:val="bottom"/>
            <w:hideMark/>
          </w:tcPr>
          <w:p w14:paraId="622B2B6A"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2D2D6D55"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42C817F7" w14:textId="77777777" w:rsidR="00B15ECB" w:rsidRPr="006E1B5F" w:rsidRDefault="00B15ECB" w:rsidP="00EF10E0">
            <w:pPr>
              <w:jc w:val="center"/>
              <w:rPr>
                <w:color w:val="000000"/>
                <w:sz w:val="22"/>
                <w:szCs w:val="22"/>
              </w:rPr>
            </w:pPr>
            <w:r w:rsidRPr="006E1B5F">
              <w:rPr>
                <w:color w:val="000000"/>
                <w:sz w:val="22"/>
                <w:szCs w:val="22"/>
              </w:rPr>
              <w:t>31.0</w:t>
            </w:r>
          </w:p>
        </w:tc>
        <w:tc>
          <w:tcPr>
            <w:tcW w:w="925" w:type="dxa"/>
            <w:tcBorders>
              <w:top w:val="nil"/>
              <w:left w:val="nil"/>
              <w:bottom w:val="single" w:sz="4" w:space="0" w:color="auto"/>
              <w:right w:val="single" w:sz="4" w:space="0" w:color="auto"/>
            </w:tcBorders>
            <w:shd w:val="clear" w:color="000000" w:fill="FCE4D6"/>
            <w:noWrap/>
            <w:vAlign w:val="bottom"/>
            <w:hideMark/>
          </w:tcPr>
          <w:p w14:paraId="114C4084" w14:textId="77777777" w:rsidR="00B15ECB" w:rsidRPr="006E1B5F" w:rsidRDefault="00B15ECB" w:rsidP="00EF10E0">
            <w:pPr>
              <w:jc w:val="center"/>
              <w:rPr>
                <w:color w:val="000000"/>
                <w:sz w:val="22"/>
                <w:szCs w:val="22"/>
              </w:rPr>
            </w:pPr>
            <w:r w:rsidRPr="006E1B5F">
              <w:rPr>
                <w:color w:val="000000"/>
                <w:sz w:val="22"/>
                <w:szCs w:val="22"/>
              </w:rPr>
              <w:t>NEG</w:t>
            </w:r>
          </w:p>
        </w:tc>
      </w:tr>
      <w:tr w:rsidR="00B15ECB" w:rsidRPr="006E1B5F" w14:paraId="6003827D"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688699EA" w14:textId="77777777" w:rsidR="00B15ECB" w:rsidRPr="006E1B5F" w:rsidRDefault="00B15ECB" w:rsidP="00EF10E0">
            <w:pPr>
              <w:jc w:val="center"/>
              <w:rPr>
                <w:color w:val="000000"/>
                <w:sz w:val="22"/>
                <w:szCs w:val="22"/>
              </w:rPr>
            </w:pPr>
            <w:r w:rsidRPr="006E1B5F">
              <w:rPr>
                <w:color w:val="000000"/>
                <w:sz w:val="22"/>
                <w:szCs w:val="22"/>
              </w:rPr>
              <w:lastRenderedPageBreak/>
              <w:t>7</w:t>
            </w:r>
          </w:p>
        </w:tc>
        <w:tc>
          <w:tcPr>
            <w:tcW w:w="762" w:type="dxa"/>
            <w:tcBorders>
              <w:top w:val="nil"/>
              <w:left w:val="nil"/>
              <w:bottom w:val="single" w:sz="4" w:space="0" w:color="auto"/>
              <w:right w:val="single" w:sz="4" w:space="0" w:color="auto"/>
            </w:tcBorders>
            <w:shd w:val="clear" w:color="auto" w:fill="auto"/>
            <w:noWrap/>
            <w:vAlign w:val="bottom"/>
            <w:hideMark/>
          </w:tcPr>
          <w:p w14:paraId="0ECB9BF3"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342A6902"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5A0B4040" w14:textId="77777777" w:rsidR="00B15ECB" w:rsidRPr="006E1B5F" w:rsidRDefault="00B15ECB" w:rsidP="00EF10E0">
            <w:pPr>
              <w:jc w:val="center"/>
              <w:rPr>
                <w:color w:val="000000"/>
                <w:sz w:val="22"/>
                <w:szCs w:val="22"/>
              </w:rPr>
            </w:pPr>
            <w:r w:rsidRPr="006E1B5F">
              <w:rPr>
                <w:color w:val="000000"/>
                <w:sz w:val="22"/>
                <w:szCs w:val="22"/>
              </w:rPr>
              <w:t>31.5</w:t>
            </w:r>
          </w:p>
        </w:tc>
        <w:tc>
          <w:tcPr>
            <w:tcW w:w="925" w:type="dxa"/>
            <w:tcBorders>
              <w:top w:val="nil"/>
              <w:left w:val="nil"/>
              <w:bottom w:val="single" w:sz="4" w:space="0" w:color="auto"/>
              <w:right w:val="single" w:sz="4" w:space="0" w:color="auto"/>
            </w:tcBorders>
            <w:shd w:val="clear" w:color="000000" w:fill="FCE4D6"/>
            <w:noWrap/>
            <w:vAlign w:val="bottom"/>
            <w:hideMark/>
          </w:tcPr>
          <w:p w14:paraId="7CACBEDF" w14:textId="77777777" w:rsidR="00B15ECB" w:rsidRPr="006E1B5F" w:rsidRDefault="00B15ECB" w:rsidP="00EF10E0">
            <w:pPr>
              <w:jc w:val="center"/>
              <w:rPr>
                <w:color w:val="000000"/>
                <w:sz w:val="22"/>
                <w:szCs w:val="22"/>
              </w:rPr>
            </w:pPr>
            <w:r w:rsidRPr="006E1B5F">
              <w:rPr>
                <w:color w:val="000000"/>
                <w:sz w:val="22"/>
                <w:szCs w:val="22"/>
              </w:rPr>
              <w:t>NEG</w:t>
            </w:r>
          </w:p>
        </w:tc>
        <w:tc>
          <w:tcPr>
            <w:tcW w:w="762" w:type="dxa"/>
            <w:tcBorders>
              <w:top w:val="nil"/>
              <w:left w:val="nil"/>
              <w:bottom w:val="single" w:sz="4" w:space="0" w:color="auto"/>
              <w:right w:val="single" w:sz="4" w:space="0" w:color="auto"/>
            </w:tcBorders>
            <w:shd w:val="clear" w:color="auto" w:fill="auto"/>
            <w:noWrap/>
            <w:vAlign w:val="bottom"/>
            <w:hideMark/>
          </w:tcPr>
          <w:p w14:paraId="0A23793C"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0DEEAEF8"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18BB0E1A" w14:textId="77777777" w:rsidR="00B15ECB" w:rsidRPr="006E1B5F" w:rsidRDefault="00B15ECB" w:rsidP="00EF10E0">
            <w:pPr>
              <w:jc w:val="center"/>
              <w:rPr>
                <w:color w:val="000000"/>
                <w:sz w:val="22"/>
                <w:szCs w:val="22"/>
              </w:rPr>
            </w:pPr>
            <w:r w:rsidRPr="006E1B5F">
              <w:rPr>
                <w:color w:val="000000"/>
                <w:sz w:val="22"/>
                <w:szCs w:val="22"/>
              </w:rPr>
              <w:t>31.6</w:t>
            </w:r>
          </w:p>
        </w:tc>
        <w:tc>
          <w:tcPr>
            <w:tcW w:w="925" w:type="dxa"/>
            <w:tcBorders>
              <w:top w:val="nil"/>
              <w:left w:val="nil"/>
              <w:bottom w:val="single" w:sz="4" w:space="0" w:color="auto"/>
              <w:right w:val="single" w:sz="4" w:space="0" w:color="auto"/>
            </w:tcBorders>
            <w:shd w:val="clear" w:color="000000" w:fill="FCE4D6"/>
            <w:noWrap/>
            <w:vAlign w:val="bottom"/>
            <w:hideMark/>
          </w:tcPr>
          <w:p w14:paraId="5B18C326" w14:textId="77777777" w:rsidR="00B15ECB" w:rsidRPr="006E1B5F" w:rsidRDefault="00B15ECB" w:rsidP="00EF10E0">
            <w:pPr>
              <w:jc w:val="center"/>
              <w:rPr>
                <w:color w:val="000000"/>
                <w:sz w:val="22"/>
                <w:szCs w:val="22"/>
              </w:rPr>
            </w:pPr>
            <w:r w:rsidRPr="006E1B5F">
              <w:rPr>
                <w:color w:val="000000"/>
                <w:sz w:val="22"/>
                <w:szCs w:val="22"/>
              </w:rPr>
              <w:t>NEG</w:t>
            </w:r>
          </w:p>
        </w:tc>
      </w:tr>
      <w:tr w:rsidR="00B15ECB" w:rsidRPr="006E1B5F" w14:paraId="35044148"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01B1CEA7" w14:textId="77777777" w:rsidR="00B15ECB" w:rsidRPr="006E1B5F" w:rsidRDefault="00B15ECB" w:rsidP="00EF10E0">
            <w:pPr>
              <w:jc w:val="center"/>
              <w:rPr>
                <w:color w:val="000000"/>
                <w:sz w:val="22"/>
                <w:szCs w:val="22"/>
              </w:rPr>
            </w:pPr>
            <w:r w:rsidRPr="006E1B5F">
              <w:rPr>
                <w:color w:val="000000"/>
                <w:sz w:val="22"/>
                <w:szCs w:val="22"/>
              </w:rPr>
              <w:t>8</w:t>
            </w:r>
          </w:p>
        </w:tc>
        <w:tc>
          <w:tcPr>
            <w:tcW w:w="762" w:type="dxa"/>
            <w:tcBorders>
              <w:top w:val="nil"/>
              <w:left w:val="nil"/>
              <w:bottom w:val="single" w:sz="4" w:space="0" w:color="auto"/>
              <w:right w:val="single" w:sz="4" w:space="0" w:color="auto"/>
            </w:tcBorders>
            <w:shd w:val="clear" w:color="auto" w:fill="auto"/>
            <w:noWrap/>
            <w:vAlign w:val="bottom"/>
            <w:hideMark/>
          </w:tcPr>
          <w:p w14:paraId="1D519CF5"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5EFF3700"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7FEDDD3A" w14:textId="77777777" w:rsidR="00B15ECB" w:rsidRPr="006E1B5F" w:rsidRDefault="00B15ECB" w:rsidP="00EF10E0">
            <w:pPr>
              <w:jc w:val="center"/>
              <w:rPr>
                <w:color w:val="000000"/>
                <w:sz w:val="22"/>
                <w:szCs w:val="22"/>
              </w:rPr>
            </w:pPr>
            <w:r w:rsidRPr="006E1B5F">
              <w:rPr>
                <w:color w:val="000000"/>
                <w:sz w:val="22"/>
                <w:szCs w:val="22"/>
              </w:rPr>
              <w:t>35.0</w:t>
            </w:r>
          </w:p>
        </w:tc>
        <w:tc>
          <w:tcPr>
            <w:tcW w:w="925" w:type="dxa"/>
            <w:tcBorders>
              <w:top w:val="nil"/>
              <w:left w:val="nil"/>
              <w:bottom w:val="single" w:sz="4" w:space="0" w:color="auto"/>
              <w:right w:val="single" w:sz="4" w:space="0" w:color="auto"/>
            </w:tcBorders>
            <w:shd w:val="clear" w:color="000000" w:fill="FFF2CC"/>
            <w:noWrap/>
            <w:vAlign w:val="bottom"/>
            <w:hideMark/>
          </w:tcPr>
          <w:p w14:paraId="634CFF4A" w14:textId="77777777" w:rsidR="00B15ECB" w:rsidRPr="006E1B5F" w:rsidRDefault="00B15ECB" w:rsidP="00EF10E0">
            <w:pPr>
              <w:jc w:val="center"/>
              <w:rPr>
                <w:color w:val="000000"/>
                <w:sz w:val="22"/>
                <w:szCs w:val="22"/>
              </w:rPr>
            </w:pPr>
            <w:r w:rsidRPr="006E1B5F">
              <w:rPr>
                <w:color w:val="000000"/>
                <w:sz w:val="22"/>
                <w:szCs w:val="22"/>
              </w:rPr>
              <w:t>INC</w:t>
            </w:r>
          </w:p>
        </w:tc>
        <w:tc>
          <w:tcPr>
            <w:tcW w:w="762" w:type="dxa"/>
            <w:tcBorders>
              <w:top w:val="nil"/>
              <w:left w:val="nil"/>
              <w:bottom w:val="single" w:sz="4" w:space="0" w:color="auto"/>
              <w:right w:val="single" w:sz="4" w:space="0" w:color="auto"/>
            </w:tcBorders>
            <w:shd w:val="clear" w:color="auto" w:fill="auto"/>
            <w:noWrap/>
            <w:vAlign w:val="bottom"/>
            <w:hideMark/>
          </w:tcPr>
          <w:p w14:paraId="1BEAB897"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16B83241"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336CA056" w14:textId="77777777" w:rsidR="00B15ECB" w:rsidRPr="006E1B5F" w:rsidRDefault="00B15ECB" w:rsidP="00EF10E0">
            <w:pPr>
              <w:jc w:val="center"/>
              <w:rPr>
                <w:color w:val="000000"/>
                <w:sz w:val="22"/>
                <w:szCs w:val="22"/>
              </w:rPr>
            </w:pPr>
            <w:r w:rsidRPr="006E1B5F">
              <w:rPr>
                <w:color w:val="000000"/>
                <w:sz w:val="22"/>
                <w:szCs w:val="22"/>
              </w:rPr>
              <w:t>31.0</w:t>
            </w:r>
          </w:p>
        </w:tc>
        <w:tc>
          <w:tcPr>
            <w:tcW w:w="925" w:type="dxa"/>
            <w:tcBorders>
              <w:top w:val="nil"/>
              <w:left w:val="nil"/>
              <w:bottom w:val="single" w:sz="4" w:space="0" w:color="auto"/>
              <w:right w:val="single" w:sz="4" w:space="0" w:color="auto"/>
            </w:tcBorders>
            <w:shd w:val="clear" w:color="000000" w:fill="FCE4D6"/>
            <w:noWrap/>
            <w:vAlign w:val="bottom"/>
            <w:hideMark/>
          </w:tcPr>
          <w:p w14:paraId="694FC9F9" w14:textId="77777777" w:rsidR="00B15ECB" w:rsidRPr="006E1B5F" w:rsidRDefault="00B15ECB" w:rsidP="00EF10E0">
            <w:pPr>
              <w:jc w:val="center"/>
              <w:rPr>
                <w:color w:val="000000"/>
                <w:sz w:val="22"/>
                <w:szCs w:val="22"/>
              </w:rPr>
            </w:pPr>
            <w:r w:rsidRPr="006E1B5F">
              <w:rPr>
                <w:color w:val="000000"/>
                <w:sz w:val="22"/>
                <w:szCs w:val="22"/>
              </w:rPr>
              <w:t>NEG</w:t>
            </w:r>
          </w:p>
        </w:tc>
      </w:tr>
      <w:tr w:rsidR="00B15ECB" w:rsidRPr="006E1B5F" w14:paraId="0F33CAC7"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7F49293D" w14:textId="77777777" w:rsidR="00B15ECB" w:rsidRPr="006E1B5F" w:rsidRDefault="00B15ECB" w:rsidP="00EF10E0">
            <w:pPr>
              <w:jc w:val="center"/>
              <w:rPr>
                <w:color w:val="000000"/>
                <w:sz w:val="22"/>
                <w:szCs w:val="22"/>
              </w:rPr>
            </w:pPr>
            <w:r w:rsidRPr="006E1B5F">
              <w:rPr>
                <w:color w:val="000000"/>
                <w:sz w:val="22"/>
                <w:szCs w:val="22"/>
              </w:rPr>
              <w:t>9</w:t>
            </w:r>
          </w:p>
        </w:tc>
        <w:tc>
          <w:tcPr>
            <w:tcW w:w="762" w:type="dxa"/>
            <w:tcBorders>
              <w:top w:val="nil"/>
              <w:left w:val="nil"/>
              <w:bottom w:val="single" w:sz="4" w:space="0" w:color="auto"/>
              <w:right w:val="single" w:sz="4" w:space="0" w:color="auto"/>
            </w:tcBorders>
            <w:shd w:val="clear" w:color="auto" w:fill="auto"/>
            <w:noWrap/>
            <w:vAlign w:val="bottom"/>
            <w:hideMark/>
          </w:tcPr>
          <w:p w14:paraId="34C0114E"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4764B8D3"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7E13482C" w14:textId="77777777" w:rsidR="00B15ECB" w:rsidRPr="006E1B5F" w:rsidRDefault="00B15ECB" w:rsidP="00EF10E0">
            <w:pPr>
              <w:jc w:val="center"/>
              <w:rPr>
                <w:color w:val="000000"/>
                <w:sz w:val="22"/>
                <w:szCs w:val="22"/>
              </w:rPr>
            </w:pPr>
            <w:r w:rsidRPr="006E1B5F">
              <w:rPr>
                <w:color w:val="000000"/>
                <w:sz w:val="22"/>
                <w:szCs w:val="22"/>
              </w:rPr>
              <w:t>31.1</w:t>
            </w:r>
          </w:p>
        </w:tc>
        <w:tc>
          <w:tcPr>
            <w:tcW w:w="925" w:type="dxa"/>
            <w:tcBorders>
              <w:top w:val="nil"/>
              <w:left w:val="nil"/>
              <w:bottom w:val="single" w:sz="4" w:space="0" w:color="auto"/>
              <w:right w:val="single" w:sz="4" w:space="0" w:color="auto"/>
            </w:tcBorders>
            <w:shd w:val="clear" w:color="000000" w:fill="FCE4D6"/>
            <w:noWrap/>
            <w:vAlign w:val="bottom"/>
            <w:hideMark/>
          </w:tcPr>
          <w:p w14:paraId="44C4B1CD" w14:textId="77777777" w:rsidR="00B15ECB" w:rsidRPr="006E1B5F" w:rsidRDefault="00B15ECB" w:rsidP="00EF10E0">
            <w:pPr>
              <w:jc w:val="center"/>
              <w:rPr>
                <w:color w:val="000000"/>
                <w:sz w:val="22"/>
                <w:szCs w:val="22"/>
              </w:rPr>
            </w:pPr>
            <w:r w:rsidRPr="006E1B5F">
              <w:rPr>
                <w:color w:val="000000"/>
                <w:sz w:val="22"/>
                <w:szCs w:val="22"/>
              </w:rPr>
              <w:t>NEG</w:t>
            </w:r>
          </w:p>
        </w:tc>
        <w:tc>
          <w:tcPr>
            <w:tcW w:w="762" w:type="dxa"/>
            <w:tcBorders>
              <w:top w:val="nil"/>
              <w:left w:val="nil"/>
              <w:bottom w:val="single" w:sz="4" w:space="0" w:color="auto"/>
              <w:right w:val="single" w:sz="4" w:space="0" w:color="auto"/>
            </w:tcBorders>
            <w:shd w:val="clear" w:color="auto" w:fill="auto"/>
            <w:noWrap/>
            <w:vAlign w:val="bottom"/>
            <w:hideMark/>
          </w:tcPr>
          <w:p w14:paraId="48E5DC04"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3536576D"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00C4BF80" w14:textId="77777777" w:rsidR="00B15ECB" w:rsidRPr="006E1B5F" w:rsidRDefault="00B15ECB" w:rsidP="00EF10E0">
            <w:pPr>
              <w:jc w:val="center"/>
              <w:rPr>
                <w:color w:val="000000"/>
                <w:sz w:val="22"/>
                <w:szCs w:val="22"/>
              </w:rPr>
            </w:pPr>
            <w:r w:rsidRPr="006E1B5F">
              <w:rPr>
                <w:color w:val="000000"/>
                <w:sz w:val="22"/>
                <w:szCs w:val="22"/>
              </w:rPr>
              <w:t>31.3</w:t>
            </w:r>
          </w:p>
        </w:tc>
        <w:tc>
          <w:tcPr>
            <w:tcW w:w="925" w:type="dxa"/>
            <w:tcBorders>
              <w:top w:val="nil"/>
              <w:left w:val="nil"/>
              <w:bottom w:val="single" w:sz="4" w:space="0" w:color="auto"/>
              <w:right w:val="single" w:sz="4" w:space="0" w:color="auto"/>
            </w:tcBorders>
            <w:shd w:val="clear" w:color="000000" w:fill="FCE4D6"/>
            <w:noWrap/>
            <w:vAlign w:val="bottom"/>
            <w:hideMark/>
          </w:tcPr>
          <w:p w14:paraId="16F34F3E" w14:textId="77777777" w:rsidR="00B15ECB" w:rsidRPr="006E1B5F" w:rsidRDefault="00B15ECB" w:rsidP="00EF10E0">
            <w:pPr>
              <w:jc w:val="center"/>
              <w:rPr>
                <w:color w:val="000000"/>
                <w:sz w:val="22"/>
                <w:szCs w:val="22"/>
              </w:rPr>
            </w:pPr>
            <w:r w:rsidRPr="006E1B5F">
              <w:rPr>
                <w:color w:val="000000"/>
                <w:sz w:val="22"/>
                <w:szCs w:val="22"/>
              </w:rPr>
              <w:t>NEG</w:t>
            </w:r>
          </w:p>
        </w:tc>
      </w:tr>
      <w:tr w:rsidR="00B15ECB" w:rsidRPr="006E1B5F" w14:paraId="5D12B24B"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50F6FDAF" w14:textId="77777777" w:rsidR="00B15ECB" w:rsidRPr="006E1B5F" w:rsidRDefault="00B15ECB" w:rsidP="00EF10E0">
            <w:pPr>
              <w:jc w:val="center"/>
              <w:rPr>
                <w:color w:val="000000"/>
                <w:sz w:val="22"/>
                <w:szCs w:val="22"/>
              </w:rPr>
            </w:pPr>
            <w:r w:rsidRPr="006E1B5F">
              <w:rPr>
                <w:color w:val="000000"/>
                <w:sz w:val="22"/>
                <w:szCs w:val="22"/>
              </w:rPr>
              <w:t>10</w:t>
            </w:r>
          </w:p>
        </w:tc>
        <w:tc>
          <w:tcPr>
            <w:tcW w:w="762" w:type="dxa"/>
            <w:tcBorders>
              <w:top w:val="nil"/>
              <w:left w:val="nil"/>
              <w:bottom w:val="single" w:sz="4" w:space="0" w:color="auto"/>
              <w:right w:val="single" w:sz="4" w:space="0" w:color="auto"/>
            </w:tcBorders>
            <w:shd w:val="clear" w:color="auto" w:fill="auto"/>
            <w:noWrap/>
            <w:vAlign w:val="bottom"/>
            <w:hideMark/>
          </w:tcPr>
          <w:p w14:paraId="2E6F0C69"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753BF49A"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1823BDB2" w14:textId="77777777" w:rsidR="00B15ECB" w:rsidRPr="006E1B5F" w:rsidRDefault="00B15ECB" w:rsidP="00EF10E0">
            <w:pPr>
              <w:jc w:val="center"/>
              <w:rPr>
                <w:color w:val="000000"/>
                <w:sz w:val="22"/>
                <w:szCs w:val="22"/>
              </w:rPr>
            </w:pPr>
            <w:r w:rsidRPr="006E1B5F">
              <w:rPr>
                <w:color w:val="000000"/>
                <w:sz w:val="22"/>
                <w:szCs w:val="22"/>
              </w:rPr>
              <w:t>31.6</w:t>
            </w:r>
          </w:p>
        </w:tc>
        <w:tc>
          <w:tcPr>
            <w:tcW w:w="925" w:type="dxa"/>
            <w:tcBorders>
              <w:top w:val="nil"/>
              <w:left w:val="nil"/>
              <w:bottom w:val="single" w:sz="4" w:space="0" w:color="auto"/>
              <w:right w:val="single" w:sz="4" w:space="0" w:color="auto"/>
            </w:tcBorders>
            <w:shd w:val="clear" w:color="000000" w:fill="FCE4D6"/>
            <w:noWrap/>
            <w:vAlign w:val="bottom"/>
            <w:hideMark/>
          </w:tcPr>
          <w:p w14:paraId="2E3111FC" w14:textId="77777777" w:rsidR="00B15ECB" w:rsidRPr="006E1B5F" w:rsidRDefault="00B15ECB" w:rsidP="00EF10E0">
            <w:pPr>
              <w:jc w:val="center"/>
              <w:rPr>
                <w:color w:val="000000"/>
                <w:sz w:val="22"/>
                <w:szCs w:val="22"/>
              </w:rPr>
            </w:pPr>
            <w:r w:rsidRPr="006E1B5F">
              <w:rPr>
                <w:color w:val="000000"/>
                <w:sz w:val="22"/>
                <w:szCs w:val="22"/>
              </w:rPr>
              <w:t>NEG</w:t>
            </w:r>
          </w:p>
        </w:tc>
        <w:tc>
          <w:tcPr>
            <w:tcW w:w="762" w:type="dxa"/>
            <w:tcBorders>
              <w:top w:val="nil"/>
              <w:left w:val="nil"/>
              <w:bottom w:val="single" w:sz="4" w:space="0" w:color="auto"/>
              <w:right w:val="single" w:sz="4" w:space="0" w:color="auto"/>
            </w:tcBorders>
            <w:shd w:val="clear" w:color="auto" w:fill="auto"/>
            <w:noWrap/>
            <w:vAlign w:val="bottom"/>
            <w:hideMark/>
          </w:tcPr>
          <w:p w14:paraId="2B8BAC7E" w14:textId="77777777" w:rsidR="00B15ECB" w:rsidRPr="006E1B5F" w:rsidRDefault="00B15ECB" w:rsidP="00EF10E0">
            <w:pPr>
              <w:jc w:val="center"/>
              <w:rPr>
                <w:color w:val="000000"/>
                <w:sz w:val="22"/>
                <w:szCs w:val="22"/>
              </w:rPr>
            </w:pPr>
            <w:r w:rsidRPr="006E1B5F">
              <w:rPr>
                <w:color w:val="000000"/>
                <w:sz w:val="22"/>
                <w:szCs w:val="22"/>
              </w:rPr>
              <w:t>Und</w:t>
            </w:r>
          </w:p>
        </w:tc>
        <w:tc>
          <w:tcPr>
            <w:tcW w:w="1020" w:type="dxa"/>
            <w:tcBorders>
              <w:top w:val="nil"/>
              <w:left w:val="nil"/>
              <w:bottom w:val="single" w:sz="4" w:space="0" w:color="auto"/>
              <w:right w:val="single" w:sz="4" w:space="0" w:color="auto"/>
            </w:tcBorders>
            <w:shd w:val="clear" w:color="auto" w:fill="auto"/>
            <w:noWrap/>
            <w:vAlign w:val="bottom"/>
            <w:hideMark/>
          </w:tcPr>
          <w:p w14:paraId="28651D3D" w14:textId="77777777" w:rsidR="00B15ECB" w:rsidRPr="006E1B5F" w:rsidRDefault="00B15ECB" w:rsidP="00EF10E0">
            <w:pPr>
              <w:jc w:val="center"/>
              <w:rPr>
                <w:color w:val="000000"/>
                <w:sz w:val="22"/>
                <w:szCs w:val="22"/>
              </w:rPr>
            </w:pPr>
            <w:r w:rsidRPr="006E1B5F">
              <w:rPr>
                <w:color w:val="000000"/>
                <w:sz w:val="22"/>
                <w:szCs w:val="22"/>
              </w:rPr>
              <w:t>und</w:t>
            </w:r>
          </w:p>
        </w:tc>
        <w:tc>
          <w:tcPr>
            <w:tcW w:w="1217" w:type="dxa"/>
            <w:tcBorders>
              <w:top w:val="nil"/>
              <w:left w:val="nil"/>
              <w:bottom w:val="single" w:sz="4" w:space="0" w:color="auto"/>
              <w:right w:val="single" w:sz="4" w:space="0" w:color="auto"/>
            </w:tcBorders>
            <w:shd w:val="clear" w:color="auto" w:fill="auto"/>
            <w:noWrap/>
            <w:vAlign w:val="bottom"/>
            <w:hideMark/>
          </w:tcPr>
          <w:p w14:paraId="4A1F813B" w14:textId="77777777" w:rsidR="00B15ECB" w:rsidRPr="006E1B5F" w:rsidRDefault="00B15ECB" w:rsidP="00EF10E0">
            <w:pPr>
              <w:jc w:val="center"/>
              <w:rPr>
                <w:color w:val="000000"/>
                <w:sz w:val="22"/>
                <w:szCs w:val="22"/>
              </w:rPr>
            </w:pPr>
            <w:r w:rsidRPr="006E1B5F">
              <w:rPr>
                <w:color w:val="000000"/>
                <w:sz w:val="22"/>
                <w:szCs w:val="22"/>
              </w:rPr>
              <w:t>32.0</w:t>
            </w:r>
          </w:p>
        </w:tc>
        <w:tc>
          <w:tcPr>
            <w:tcW w:w="925" w:type="dxa"/>
            <w:tcBorders>
              <w:top w:val="nil"/>
              <w:left w:val="nil"/>
              <w:bottom w:val="single" w:sz="4" w:space="0" w:color="auto"/>
              <w:right w:val="single" w:sz="4" w:space="0" w:color="auto"/>
            </w:tcBorders>
            <w:shd w:val="clear" w:color="000000" w:fill="FCE4D6"/>
            <w:noWrap/>
            <w:vAlign w:val="bottom"/>
            <w:hideMark/>
          </w:tcPr>
          <w:p w14:paraId="35AD86A2" w14:textId="77777777" w:rsidR="00B15ECB" w:rsidRPr="006E1B5F" w:rsidRDefault="00B15ECB" w:rsidP="00EF10E0">
            <w:pPr>
              <w:jc w:val="center"/>
              <w:rPr>
                <w:color w:val="000000"/>
                <w:sz w:val="22"/>
                <w:szCs w:val="22"/>
              </w:rPr>
            </w:pPr>
            <w:r w:rsidRPr="006E1B5F">
              <w:rPr>
                <w:color w:val="000000"/>
                <w:sz w:val="22"/>
                <w:szCs w:val="22"/>
              </w:rPr>
              <w:t>NEG</w:t>
            </w:r>
          </w:p>
        </w:tc>
      </w:tr>
      <w:tr w:rsidR="00B15ECB" w:rsidRPr="006E1B5F" w14:paraId="1A9F4F1C"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314EBEFD" w14:textId="77777777" w:rsidR="00B15ECB" w:rsidRPr="006E1B5F" w:rsidRDefault="00B15ECB" w:rsidP="00EF10E0">
            <w:pPr>
              <w:jc w:val="center"/>
              <w:rPr>
                <w:color w:val="000000"/>
                <w:sz w:val="22"/>
                <w:szCs w:val="22"/>
              </w:rPr>
            </w:pPr>
            <w:r w:rsidRPr="006E1B5F">
              <w:rPr>
                <w:color w:val="000000"/>
                <w:sz w:val="22"/>
                <w:szCs w:val="22"/>
              </w:rPr>
              <w:t>mean</w:t>
            </w:r>
          </w:p>
        </w:tc>
        <w:tc>
          <w:tcPr>
            <w:tcW w:w="762" w:type="dxa"/>
            <w:tcBorders>
              <w:top w:val="nil"/>
              <w:left w:val="nil"/>
              <w:bottom w:val="single" w:sz="4" w:space="0" w:color="auto"/>
              <w:right w:val="single" w:sz="4" w:space="0" w:color="auto"/>
            </w:tcBorders>
            <w:shd w:val="clear" w:color="auto" w:fill="auto"/>
            <w:noWrap/>
            <w:vAlign w:val="bottom"/>
            <w:hideMark/>
          </w:tcPr>
          <w:p w14:paraId="3501BE49" w14:textId="77777777" w:rsidR="00B15ECB" w:rsidRPr="006E1B5F" w:rsidRDefault="00B15ECB" w:rsidP="00EF10E0">
            <w:pPr>
              <w:jc w:val="center"/>
              <w:rPr>
                <w:color w:val="000000"/>
                <w:sz w:val="22"/>
                <w:szCs w:val="22"/>
              </w:rPr>
            </w:pPr>
            <w:r w:rsidRPr="006E1B5F">
              <w:rPr>
                <w:color w:val="000000"/>
                <w:sz w:val="22"/>
                <w:szCs w:val="22"/>
              </w:rPr>
              <w:t>N/A</w:t>
            </w:r>
          </w:p>
        </w:tc>
        <w:tc>
          <w:tcPr>
            <w:tcW w:w="1020" w:type="dxa"/>
            <w:tcBorders>
              <w:top w:val="nil"/>
              <w:left w:val="nil"/>
              <w:bottom w:val="single" w:sz="4" w:space="0" w:color="auto"/>
              <w:right w:val="single" w:sz="4" w:space="0" w:color="auto"/>
            </w:tcBorders>
            <w:shd w:val="clear" w:color="auto" w:fill="auto"/>
            <w:noWrap/>
            <w:vAlign w:val="bottom"/>
            <w:hideMark/>
          </w:tcPr>
          <w:p w14:paraId="1EEDD036" w14:textId="77777777" w:rsidR="00B15ECB" w:rsidRPr="006E1B5F" w:rsidRDefault="00B15ECB" w:rsidP="00EF10E0">
            <w:pPr>
              <w:jc w:val="center"/>
              <w:rPr>
                <w:color w:val="000000"/>
                <w:sz w:val="22"/>
                <w:szCs w:val="22"/>
              </w:rPr>
            </w:pPr>
            <w:r w:rsidRPr="006E1B5F">
              <w:rPr>
                <w:color w:val="000000"/>
                <w:sz w:val="22"/>
                <w:szCs w:val="22"/>
              </w:rPr>
              <w:t>N/A</w:t>
            </w:r>
          </w:p>
        </w:tc>
        <w:tc>
          <w:tcPr>
            <w:tcW w:w="1217" w:type="dxa"/>
            <w:tcBorders>
              <w:top w:val="nil"/>
              <w:left w:val="nil"/>
              <w:bottom w:val="single" w:sz="4" w:space="0" w:color="auto"/>
              <w:right w:val="single" w:sz="4" w:space="0" w:color="auto"/>
            </w:tcBorders>
            <w:shd w:val="clear" w:color="auto" w:fill="auto"/>
            <w:noWrap/>
            <w:vAlign w:val="bottom"/>
            <w:hideMark/>
          </w:tcPr>
          <w:p w14:paraId="24596B5B" w14:textId="77777777" w:rsidR="00B15ECB" w:rsidRPr="006E1B5F" w:rsidRDefault="00B15ECB" w:rsidP="00EF10E0">
            <w:pPr>
              <w:jc w:val="center"/>
              <w:rPr>
                <w:color w:val="000000"/>
                <w:sz w:val="22"/>
                <w:szCs w:val="22"/>
              </w:rPr>
            </w:pPr>
            <w:r w:rsidRPr="006E1B5F">
              <w:rPr>
                <w:color w:val="000000"/>
                <w:sz w:val="22"/>
                <w:szCs w:val="22"/>
              </w:rPr>
              <w:t>31.7</w:t>
            </w:r>
          </w:p>
        </w:tc>
        <w:tc>
          <w:tcPr>
            <w:tcW w:w="925" w:type="dxa"/>
            <w:tcBorders>
              <w:top w:val="nil"/>
              <w:left w:val="nil"/>
              <w:bottom w:val="single" w:sz="4" w:space="0" w:color="auto"/>
              <w:right w:val="single" w:sz="4" w:space="0" w:color="auto"/>
            </w:tcBorders>
            <w:shd w:val="clear" w:color="auto" w:fill="auto"/>
            <w:noWrap/>
            <w:vAlign w:val="bottom"/>
            <w:hideMark/>
          </w:tcPr>
          <w:p w14:paraId="15783D54" w14:textId="77777777" w:rsidR="00B15ECB" w:rsidRPr="006E1B5F" w:rsidRDefault="00B15ECB" w:rsidP="00EF10E0">
            <w:pPr>
              <w:jc w:val="center"/>
              <w:rPr>
                <w:color w:val="000000"/>
                <w:sz w:val="22"/>
                <w:szCs w:val="22"/>
              </w:rPr>
            </w:pPr>
          </w:p>
        </w:tc>
        <w:tc>
          <w:tcPr>
            <w:tcW w:w="762" w:type="dxa"/>
            <w:tcBorders>
              <w:top w:val="nil"/>
              <w:left w:val="nil"/>
              <w:bottom w:val="single" w:sz="4" w:space="0" w:color="auto"/>
              <w:right w:val="single" w:sz="4" w:space="0" w:color="auto"/>
            </w:tcBorders>
            <w:shd w:val="clear" w:color="auto" w:fill="auto"/>
            <w:noWrap/>
            <w:vAlign w:val="bottom"/>
            <w:hideMark/>
          </w:tcPr>
          <w:p w14:paraId="40D58CFE" w14:textId="77777777" w:rsidR="00B15ECB" w:rsidRPr="006E1B5F" w:rsidRDefault="00B15ECB" w:rsidP="00EF10E0">
            <w:pPr>
              <w:jc w:val="center"/>
              <w:rPr>
                <w:color w:val="000000"/>
                <w:sz w:val="22"/>
                <w:szCs w:val="22"/>
              </w:rPr>
            </w:pPr>
            <w:r w:rsidRPr="006E1B5F">
              <w:rPr>
                <w:color w:val="000000"/>
                <w:sz w:val="22"/>
                <w:szCs w:val="22"/>
              </w:rPr>
              <w:t>N/A</w:t>
            </w:r>
          </w:p>
        </w:tc>
        <w:tc>
          <w:tcPr>
            <w:tcW w:w="1020" w:type="dxa"/>
            <w:tcBorders>
              <w:top w:val="nil"/>
              <w:left w:val="nil"/>
              <w:bottom w:val="single" w:sz="4" w:space="0" w:color="auto"/>
              <w:right w:val="single" w:sz="4" w:space="0" w:color="auto"/>
            </w:tcBorders>
            <w:shd w:val="clear" w:color="auto" w:fill="auto"/>
            <w:noWrap/>
            <w:vAlign w:val="bottom"/>
            <w:hideMark/>
          </w:tcPr>
          <w:p w14:paraId="5B8EBF11" w14:textId="77777777" w:rsidR="00B15ECB" w:rsidRPr="006E1B5F" w:rsidRDefault="00B15ECB" w:rsidP="00EF10E0">
            <w:pPr>
              <w:jc w:val="center"/>
              <w:rPr>
                <w:color w:val="000000"/>
                <w:sz w:val="22"/>
                <w:szCs w:val="22"/>
              </w:rPr>
            </w:pPr>
            <w:r w:rsidRPr="006E1B5F">
              <w:rPr>
                <w:color w:val="000000"/>
                <w:sz w:val="22"/>
                <w:szCs w:val="22"/>
              </w:rPr>
              <w:t>N/A</w:t>
            </w:r>
          </w:p>
        </w:tc>
        <w:tc>
          <w:tcPr>
            <w:tcW w:w="1217" w:type="dxa"/>
            <w:tcBorders>
              <w:top w:val="nil"/>
              <w:left w:val="nil"/>
              <w:bottom w:val="single" w:sz="4" w:space="0" w:color="auto"/>
              <w:right w:val="single" w:sz="4" w:space="0" w:color="auto"/>
            </w:tcBorders>
            <w:shd w:val="clear" w:color="auto" w:fill="auto"/>
            <w:noWrap/>
            <w:vAlign w:val="bottom"/>
            <w:hideMark/>
          </w:tcPr>
          <w:p w14:paraId="0E44E45E" w14:textId="77777777" w:rsidR="00B15ECB" w:rsidRPr="006E1B5F" w:rsidRDefault="00B15ECB" w:rsidP="00EF10E0">
            <w:pPr>
              <w:jc w:val="center"/>
              <w:rPr>
                <w:color w:val="000000"/>
                <w:sz w:val="22"/>
                <w:szCs w:val="22"/>
              </w:rPr>
            </w:pPr>
            <w:r w:rsidRPr="006E1B5F">
              <w:rPr>
                <w:color w:val="000000"/>
                <w:sz w:val="22"/>
                <w:szCs w:val="22"/>
              </w:rPr>
              <w:t>31.9</w:t>
            </w:r>
          </w:p>
        </w:tc>
        <w:tc>
          <w:tcPr>
            <w:tcW w:w="925" w:type="dxa"/>
            <w:tcBorders>
              <w:top w:val="nil"/>
              <w:left w:val="nil"/>
              <w:bottom w:val="single" w:sz="4" w:space="0" w:color="auto"/>
              <w:right w:val="single" w:sz="4" w:space="0" w:color="auto"/>
            </w:tcBorders>
            <w:shd w:val="clear" w:color="auto" w:fill="auto"/>
            <w:noWrap/>
            <w:vAlign w:val="bottom"/>
            <w:hideMark/>
          </w:tcPr>
          <w:p w14:paraId="03F9A0ED" w14:textId="77777777" w:rsidR="00B15ECB" w:rsidRPr="006E1B5F" w:rsidRDefault="00B15ECB" w:rsidP="00EF10E0">
            <w:pPr>
              <w:jc w:val="center"/>
              <w:rPr>
                <w:color w:val="000000"/>
                <w:sz w:val="22"/>
                <w:szCs w:val="22"/>
              </w:rPr>
            </w:pPr>
            <w:r w:rsidRPr="006E1B5F">
              <w:rPr>
                <w:color w:val="000000"/>
                <w:sz w:val="22"/>
                <w:szCs w:val="22"/>
              </w:rPr>
              <w:t> </w:t>
            </w:r>
          </w:p>
        </w:tc>
      </w:tr>
      <w:tr w:rsidR="00B15ECB" w:rsidRPr="006E1B5F" w14:paraId="66219BA7" w14:textId="77777777" w:rsidTr="00EF10E0">
        <w:trPr>
          <w:trHeight w:val="289"/>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6CAAA2B0" w14:textId="77777777" w:rsidR="00B15ECB" w:rsidRPr="006E1B5F" w:rsidRDefault="00B15ECB" w:rsidP="00EF10E0">
            <w:pPr>
              <w:jc w:val="center"/>
              <w:rPr>
                <w:color w:val="000000"/>
                <w:sz w:val="22"/>
                <w:szCs w:val="22"/>
              </w:rPr>
            </w:pPr>
            <w:r w:rsidRPr="006E1B5F">
              <w:rPr>
                <w:color w:val="000000"/>
                <w:sz w:val="22"/>
                <w:szCs w:val="22"/>
              </w:rPr>
              <w:t>std</w:t>
            </w:r>
          </w:p>
        </w:tc>
        <w:tc>
          <w:tcPr>
            <w:tcW w:w="762" w:type="dxa"/>
            <w:tcBorders>
              <w:top w:val="nil"/>
              <w:left w:val="nil"/>
              <w:bottom w:val="single" w:sz="4" w:space="0" w:color="auto"/>
              <w:right w:val="single" w:sz="4" w:space="0" w:color="auto"/>
            </w:tcBorders>
            <w:shd w:val="clear" w:color="auto" w:fill="auto"/>
            <w:noWrap/>
            <w:vAlign w:val="bottom"/>
            <w:hideMark/>
          </w:tcPr>
          <w:p w14:paraId="693018A5" w14:textId="77777777" w:rsidR="00B15ECB" w:rsidRPr="006E1B5F" w:rsidRDefault="00B15ECB" w:rsidP="00EF10E0">
            <w:pPr>
              <w:jc w:val="center"/>
              <w:rPr>
                <w:color w:val="000000"/>
                <w:sz w:val="22"/>
                <w:szCs w:val="22"/>
              </w:rPr>
            </w:pPr>
            <w:r w:rsidRPr="006E1B5F">
              <w:rPr>
                <w:color w:val="000000"/>
                <w:sz w:val="22"/>
                <w:szCs w:val="22"/>
              </w:rPr>
              <w:t>N/A</w:t>
            </w:r>
          </w:p>
        </w:tc>
        <w:tc>
          <w:tcPr>
            <w:tcW w:w="1020" w:type="dxa"/>
            <w:tcBorders>
              <w:top w:val="nil"/>
              <w:left w:val="nil"/>
              <w:bottom w:val="single" w:sz="4" w:space="0" w:color="auto"/>
              <w:right w:val="single" w:sz="4" w:space="0" w:color="auto"/>
            </w:tcBorders>
            <w:shd w:val="clear" w:color="auto" w:fill="auto"/>
            <w:noWrap/>
            <w:vAlign w:val="bottom"/>
            <w:hideMark/>
          </w:tcPr>
          <w:p w14:paraId="752E628E" w14:textId="77777777" w:rsidR="00B15ECB" w:rsidRPr="006E1B5F" w:rsidRDefault="00B15ECB" w:rsidP="00EF10E0">
            <w:pPr>
              <w:jc w:val="center"/>
              <w:rPr>
                <w:color w:val="000000"/>
                <w:sz w:val="22"/>
                <w:szCs w:val="22"/>
              </w:rPr>
            </w:pPr>
            <w:r w:rsidRPr="006E1B5F">
              <w:rPr>
                <w:color w:val="000000"/>
                <w:sz w:val="22"/>
                <w:szCs w:val="22"/>
              </w:rPr>
              <w:t>N/A</w:t>
            </w:r>
          </w:p>
        </w:tc>
        <w:tc>
          <w:tcPr>
            <w:tcW w:w="1217" w:type="dxa"/>
            <w:tcBorders>
              <w:top w:val="nil"/>
              <w:left w:val="nil"/>
              <w:bottom w:val="single" w:sz="4" w:space="0" w:color="auto"/>
              <w:right w:val="single" w:sz="4" w:space="0" w:color="auto"/>
            </w:tcBorders>
            <w:shd w:val="clear" w:color="auto" w:fill="auto"/>
            <w:noWrap/>
            <w:vAlign w:val="bottom"/>
            <w:hideMark/>
          </w:tcPr>
          <w:p w14:paraId="0F87E204" w14:textId="77777777" w:rsidR="00B15ECB" w:rsidRPr="006E1B5F" w:rsidRDefault="00B15ECB" w:rsidP="00EF10E0">
            <w:pPr>
              <w:jc w:val="center"/>
              <w:rPr>
                <w:color w:val="000000"/>
                <w:sz w:val="22"/>
                <w:szCs w:val="22"/>
              </w:rPr>
            </w:pPr>
            <w:r w:rsidRPr="006E1B5F">
              <w:rPr>
                <w:color w:val="000000"/>
                <w:sz w:val="22"/>
                <w:szCs w:val="22"/>
              </w:rPr>
              <w:t>1.3</w:t>
            </w:r>
          </w:p>
        </w:tc>
        <w:tc>
          <w:tcPr>
            <w:tcW w:w="925" w:type="dxa"/>
            <w:tcBorders>
              <w:top w:val="nil"/>
              <w:left w:val="nil"/>
              <w:bottom w:val="single" w:sz="4" w:space="0" w:color="auto"/>
              <w:right w:val="single" w:sz="4" w:space="0" w:color="auto"/>
            </w:tcBorders>
            <w:shd w:val="clear" w:color="auto" w:fill="auto"/>
            <w:noWrap/>
            <w:vAlign w:val="bottom"/>
            <w:hideMark/>
          </w:tcPr>
          <w:p w14:paraId="6AF673D0" w14:textId="77777777" w:rsidR="00B15ECB" w:rsidRPr="006E1B5F" w:rsidRDefault="00B15ECB" w:rsidP="00EF10E0">
            <w:pPr>
              <w:jc w:val="center"/>
              <w:rPr>
                <w:color w:val="000000"/>
                <w:sz w:val="22"/>
                <w:szCs w:val="22"/>
              </w:rPr>
            </w:pPr>
          </w:p>
        </w:tc>
        <w:tc>
          <w:tcPr>
            <w:tcW w:w="762" w:type="dxa"/>
            <w:tcBorders>
              <w:top w:val="nil"/>
              <w:left w:val="nil"/>
              <w:bottom w:val="single" w:sz="4" w:space="0" w:color="auto"/>
              <w:right w:val="single" w:sz="4" w:space="0" w:color="auto"/>
            </w:tcBorders>
            <w:shd w:val="clear" w:color="auto" w:fill="auto"/>
            <w:noWrap/>
            <w:vAlign w:val="bottom"/>
            <w:hideMark/>
          </w:tcPr>
          <w:p w14:paraId="0BC5F3E4" w14:textId="77777777" w:rsidR="00B15ECB" w:rsidRPr="006E1B5F" w:rsidRDefault="00B15ECB" w:rsidP="00EF10E0">
            <w:pPr>
              <w:jc w:val="center"/>
              <w:rPr>
                <w:color w:val="000000"/>
                <w:sz w:val="22"/>
                <w:szCs w:val="22"/>
              </w:rPr>
            </w:pPr>
            <w:r w:rsidRPr="006E1B5F">
              <w:rPr>
                <w:color w:val="000000"/>
                <w:sz w:val="22"/>
                <w:szCs w:val="22"/>
              </w:rPr>
              <w:t>N/A</w:t>
            </w:r>
          </w:p>
        </w:tc>
        <w:tc>
          <w:tcPr>
            <w:tcW w:w="1020" w:type="dxa"/>
            <w:tcBorders>
              <w:top w:val="nil"/>
              <w:left w:val="nil"/>
              <w:bottom w:val="single" w:sz="4" w:space="0" w:color="auto"/>
              <w:right w:val="single" w:sz="4" w:space="0" w:color="auto"/>
            </w:tcBorders>
            <w:shd w:val="clear" w:color="auto" w:fill="auto"/>
            <w:noWrap/>
            <w:vAlign w:val="bottom"/>
            <w:hideMark/>
          </w:tcPr>
          <w:p w14:paraId="442A3916" w14:textId="77777777" w:rsidR="00B15ECB" w:rsidRPr="006E1B5F" w:rsidRDefault="00B15ECB" w:rsidP="00EF10E0">
            <w:pPr>
              <w:jc w:val="center"/>
              <w:rPr>
                <w:color w:val="000000"/>
                <w:sz w:val="22"/>
                <w:szCs w:val="22"/>
              </w:rPr>
            </w:pPr>
            <w:r w:rsidRPr="006E1B5F">
              <w:rPr>
                <w:color w:val="000000"/>
                <w:sz w:val="22"/>
                <w:szCs w:val="22"/>
              </w:rPr>
              <w:t>N/A</w:t>
            </w:r>
          </w:p>
        </w:tc>
        <w:tc>
          <w:tcPr>
            <w:tcW w:w="1217" w:type="dxa"/>
            <w:tcBorders>
              <w:top w:val="nil"/>
              <w:left w:val="nil"/>
              <w:bottom w:val="single" w:sz="4" w:space="0" w:color="auto"/>
              <w:right w:val="single" w:sz="4" w:space="0" w:color="auto"/>
            </w:tcBorders>
            <w:shd w:val="clear" w:color="auto" w:fill="auto"/>
            <w:noWrap/>
            <w:vAlign w:val="bottom"/>
            <w:hideMark/>
          </w:tcPr>
          <w:p w14:paraId="22DCD0DE" w14:textId="77777777" w:rsidR="00B15ECB" w:rsidRPr="006E1B5F" w:rsidRDefault="00B15ECB" w:rsidP="00EF10E0">
            <w:pPr>
              <w:jc w:val="center"/>
              <w:rPr>
                <w:color w:val="000000"/>
                <w:sz w:val="22"/>
                <w:szCs w:val="22"/>
              </w:rPr>
            </w:pPr>
            <w:r w:rsidRPr="006E1B5F">
              <w:rPr>
                <w:color w:val="000000"/>
                <w:sz w:val="22"/>
                <w:szCs w:val="22"/>
              </w:rPr>
              <w:t>1.3</w:t>
            </w:r>
          </w:p>
        </w:tc>
        <w:tc>
          <w:tcPr>
            <w:tcW w:w="925" w:type="dxa"/>
            <w:tcBorders>
              <w:top w:val="nil"/>
              <w:left w:val="nil"/>
              <w:bottom w:val="single" w:sz="4" w:space="0" w:color="auto"/>
              <w:right w:val="single" w:sz="4" w:space="0" w:color="auto"/>
            </w:tcBorders>
            <w:shd w:val="clear" w:color="auto" w:fill="auto"/>
            <w:noWrap/>
            <w:vAlign w:val="bottom"/>
            <w:hideMark/>
          </w:tcPr>
          <w:p w14:paraId="0C45A041" w14:textId="77777777" w:rsidR="00B15ECB" w:rsidRPr="006E1B5F" w:rsidRDefault="00B15ECB" w:rsidP="00EF10E0">
            <w:pPr>
              <w:jc w:val="center"/>
              <w:rPr>
                <w:color w:val="000000"/>
                <w:sz w:val="22"/>
                <w:szCs w:val="22"/>
              </w:rPr>
            </w:pPr>
            <w:r w:rsidRPr="006E1B5F">
              <w:rPr>
                <w:color w:val="000000"/>
                <w:sz w:val="22"/>
                <w:szCs w:val="22"/>
              </w:rPr>
              <w:t> </w:t>
            </w:r>
          </w:p>
        </w:tc>
      </w:tr>
    </w:tbl>
    <w:p w14:paraId="325D3ECB" w14:textId="77777777" w:rsidR="00B15ECB" w:rsidRPr="00B07247" w:rsidRDefault="00B15ECB" w:rsidP="00B15ECB">
      <w:pPr>
        <w:tabs>
          <w:tab w:val="num" w:pos="720"/>
        </w:tabs>
        <w:spacing w:before="200"/>
        <w:textAlignment w:val="center"/>
        <w:rPr>
          <w:color w:val="000000"/>
          <w:sz w:val="24"/>
          <w:szCs w:val="24"/>
        </w:rPr>
      </w:pPr>
      <w:r w:rsidRPr="00270F9E">
        <w:rPr>
          <w:color w:val="000000"/>
          <w:sz w:val="24"/>
          <w:szCs w:val="24"/>
        </w:rPr>
        <w:t xml:space="preserve">There </w:t>
      </w:r>
      <w:r>
        <w:rPr>
          <w:color w:val="000000"/>
          <w:sz w:val="24"/>
          <w:szCs w:val="24"/>
        </w:rPr>
        <w:t>was</w:t>
      </w:r>
      <w:r w:rsidRPr="00270F9E">
        <w:rPr>
          <w:color w:val="000000"/>
          <w:sz w:val="24"/>
          <w:szCs w:val="24"/>
        </w:rPr>
        <w:t xml:space="preserve"> no significant change in the Ct values </w:t>
      </w:r>
      <w:r>
        <w:rPr>
          <w:color w:val="000000"/>
          <w:sz w:val="24"/>
          <w:szCs w:val="24"/>
        </w:rPr>
        <w:t xml:space="preserve">for N1 or </w:t>
      </w:r>
      <w:proofErr w:type="spellStart"/>
      <w:r>
        <w:rPr>
          <w:color w:val="000000"/>
          <w:sz w:val="24"/>
          <w:szCs w:val="24"/>
        </w:rPr>
        <w:t>RdRp</w:t>
      </w:r>
      <w:proofErr w:type="spellEnd"/>
      <w:r>
        <w:rPr>
          <w:color w:val="000000"/>
          <w:sz w:val="24"/>
          <w:szCs w:val="24"/>
        </w:rPr>
        <w:t xml:space="preserve"> </w:t>
      </w:r>
      <w:r w:rsidRPr="00270F9E">
        <w:rPr>
          <w:color w:val="000000"/>
          <w:sz w:val="24"/>
          <w:szCs w:val="24"/>
        </w:rPr>
        <w:t xml:space="preserve">after summer or winter </w:t>
      </w:r>
      <w:r>
        <w:rPr>
          <w:color w:val="000000"/>
          <w:sz w:val="24"/>
          <w:szCs w:val="24"/>
        </w:rPr>
        <w:t xml:space="preserve">temperature </w:t>
      </w:r>
      <w:r w:rsidRPr="00270F9E">
        <w:rPr>
          <w:color w:val="000000"/>
          <w:sz w:val="24"/>
          <w:szCs w:val="24"/>
        </w:rPr>
        <w:t>cycling</w:t>
      </w:r>
      <w:r>
        <w:rPr>
          <w:color w:val="000000"/>
          <w:sz w:val="24"/>
          <w:szCs w:val="24"/>
        </w:rPr>
        <w:t xml:space="preserve"> for any of the samples (Tables 26A-D)</w:t>
      </w:r>
      <w:r w:rsidRPr="00270F9E">
        <w:rPr>
          <w:color w:val="000000"/>
          <w:sz w:val="24"/>
          <w:szCs w:val="24"/>
        </w:rPr>
        <w:t xml:space="preserve">. Based on the criteria set out in </w:t>
      </w:r>
      <w:r>
        <w:rPr>
          <w:color w:val="000000"/>
          <w:sz w:val="24"/>
          <w:szCs w:val="24"/>
        </w:rPr>
        <w:t>Figure 1</w:t>
      </w:r>
      <w:r w:rsidRPr="00270F9E">
        <w:rPr>
          <w:color w:val="000000"/>
          <w:sz w:val="24"/>
          <w:szCs w:val="24"/>
        </w:rPr>
        <w:t xml:space="preserve">, </w:t>
      </w:r>
      <w:r>
        <w:rPr>
          <w:color w:val="000000"/>
          <w:sz w:val="24"/>
          <w:szCs w:val="24"/>
        </w:rPr>
        <w:t xml:space="preserve">all </w:t>
      </w:r>
      <w:r w:rsidRPr="00270F9E">
        <w:rPr>
          <w:color w:val="000000"/>
          <w:sz w:val="24"/>
          <w:szCs w:val="24"/>
        </w:rPr>
        <w:t>30 positive samples would be called as positive for the winter cycle</w:t>
      </w:r>
      <w:r>
        <w:rPr>
          <w:color w:val="000000"/>
          <w:sz w:val="24"/>
          <w:szCs w:val="24"/>
        </w:rPr>
        <w:t xml:space="preserve"> and 29 of the 30 would be called as positive for the summer cycle (one inconclusive)</w:t>
      </w:r>
      <w:r w:rsidRPr="00270F9E">
        <w:rPr>
          <w:color w:val="000000"/>
          <w:sz w:val="24"/>
          <w:szCs w:val="24"/>
        </w:rPr>
        <w:t xml:space="preserve">. </w:t>
      </w:r>
      <w:r>
        <w:rPr>
          <w:color w:val="000000"/>
          <w:sz w:val="24"/>
          <w:szCs w:val="24"/>
        </w:rPr>
        <w:t xml:space="preserve">Of </w:t>
      </w:r>
      <w:r w:rsidRPr="00270F9E">
        <w:rPr>
          <w:color w:val="000000"/>
          <w:sz w:val="24"/>
          <w:szCs w:val="24"/>
        </w:rPr>
        <w:t>the 10 negative samples</w:t>
      </w:r>
      <w:r>
        <w:rPr>
          <w:color w:val="000000"/>
          <w:sz w:val="24"/>
          <w:szCs w:val="24"/>
        </w:rPr>
        <w:t xml:space="preserve"> </w:t>
      </w:r>
      <w:r w:rsidRPr="00270F9E">
        <w:rPr>
          <w:color w:val="000000"/>
          <w:sz w:val="24"/>
          <w:szCs w:val="24"/>
        </w:rPr>
        <w:t>one replicate for summer cycle</w:t>
      </w:r>
      <w:r>
        <w:rPr>
          <w:color w:val="000000"/>
          <w:sz w:val="24"/>
          <w:szCs w:val="24"/>
        </w:rPr>
        <w:t xml:space="preserve"> (swab #8)</w:t>
      </w:r>
      <w:r w:rsidRPr="00270F9E">
        <w:rPr>
          <w:color w:val="000000"/>
          <w:sz w:val="24"/>
          <w:szCs w:val="24"/>
        </w:rPr>
        <w:t xml:space="preserve"> and one replicate for the winter cycle</w:t>
      </w:r>
      <w:r>
        <w:rPr>
          <w:color w:val="000000"/>
          <w:sz w:val="24"/>
          <w:szCs w:val="24"/>
        </w:rPr>
        <w:t xml:space="preserve"> (swab #1)</w:t>
      </w:r>
      <w:r w:rsidRPr="00270F9E">
        <w:rPr>
          <w:color w:val="000000"/>
          <w:sz w:val="24"/>
          <w:szCs w:val="24"/>
        </w:rPr>
        <w:t xml:space="preserve"> were inconclusive</w:t>
      </w:r>
      <w:r>
        <w:rPr>
          <w:color w:val="000000"/>
          <w:sz w:val="24"/>
          <w:szCs w:val="24"/>
        </w:rPr>
        <w:t>.</w:t>
      </w:r>
    </w:p>
    <w:p w14:paraId="3E3EC584" w14:textId="77777777" w:rsidR="00B15ECB" w:rsidRDefault="00B15ECB" w:rsidP="00B15ECB">
      <w:pPr>
        <w:rPr>
          <w:sz w:val="24"/>
          <w:szCs w:val="24"/>
        </w:rPr>
      </w:pPr>
    </w:p>
    <w:p w14:paraId="092C35A5" w14:textId="77777777" w:rsidR="00B15ECB" w:rsidRPr="008267D0" w:rsidRDefault="00B15ECB" w:rsidP="00B15ECB">
      <w:pPr>
        <w:rPr>
          <w:sz w:val="24"/>
          <w:szCs w:val="24"/>
        </w:rPr>
      </w:pPr>
      <w:r>
        <w:rPr>
          <w:sz w:val="24"/>
          <w:szCs w:val="24"/>
        </w:rPr>
        <w:t>Based on the results of the winter and summer cycling stability studies, the samples are stable for 56 hours after collection.</w:t>
      </w:r>
    </w:p>
    <w:p w14:paraId="4B966F07" w14:textId="77777777" w:rsidR="00BC086F" w:rsidRDefault="00B15ECB"/>
    <w:sectPr w:rsidR="00BC086F" w:rsidSect="00637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ro New">
    <w:altName w:val="Calibri"/>
    <w:panose1 w:val="020B0604020202020204"/>
    <w:charset w:val="00"/>
    <w:family w:val="swiss"/>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213D"/>
    <w:multiLevelType w:val="hybridMultilevel"/>
    <w:tmpl w:val="394A1D7C"/>
    <w:lvl w:ilvl="0" w:tplc="5D68BD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1D69"/>
    <w:multiLevelType w:val="hybridMultilevel"/>
    <w:tmpl w:val="9D38D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6F46"/>
    <w:multiLevelType w:val="hybridMultilevel"/>
    <w:tmpl w:val="24B22056"/>
    <w:lvl w:ilvl="0" w:tplc="87008E1A">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D361E"/>
    <w:multiLevelType w:val="hybridMultilevel"/>
    <w:tmpl w:val="CE425BF4"/>
    <w:lvl w:ilvl="0" w:tplc="04090011">
      <w:start w:val="1"/>
      <w:numFmt w:val="decimal"/>
      <w:lvlText w:val="%1)"/>
      <w:lvlJc w:val="left"/>
      <w:pPr>
        <w:ind w:left="720" w:hanging="360"/>
      </w:pPr>
    </w:lvl>
    <w:lvl w:ilvl="1" w:tplc="F252D754">
      <w:start w:val="1"/>
      <w:numFmt w:val="decimal"/>
      <w:lvlText w:val="%2)"/>
      <w:lvlJc w:val="left"/>
      <w:pPr>
        <w:ind w:left="1440" w:hanging="360"/>
      </w:pPr>
      <w:rPr>
        <w:rFonts w:ascii="Times New Roman" w:hAnsi="Times New Roman" w:cs="Times New Roman" w:hint="default"/>
        <w:b/>
        <w:bCs w:val="0"/>
        <w:i/>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12793"/>
    <w:multiLevelType w:val="hybridMultilevel"/>
    <w:tmpl w:val="F2E622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E6897"/>
    <w:multiLevelType w:val="hybridMultilevel"/>
    <w:tmpl w:val="DC80C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36ADE"/>
    <w:multiLevelType w:val="hybridMultilevel"/>
    <w:tmpl w:val="34DC2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FA1"/>
    <w:multiLevelType w:val="hybridMultilevel"/>
    <w:tmpl w:val="C4FC82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C8B36E7"/>
    <w:multiLevelType w:val="hybridMultilevel"/>
    <w:tmpl w:val="0B0667E2"/>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85658"/>
    <w:multiLevelType w:val="hybridMultilevel"/>
    <w:tmpl w:val="0F42C6F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173CD"/>
    <w:multiLevelType w:val="hybridMultilevel"/>
    <w:tmpl w:val="8E942B08"/>
    <w:lvl w:ilvl="0" w:tplc="29866334">
      <w:start w:val="1"/>
      <w:numFmt w:val="upperRoman"/>
      <w:lvlText w:val="%1."/>
      <w:lvlJc w:val="right"/>
      <w:pPr>
        <w:ind w:left="720" w:hanging="360"/>
      </w:pPr>
      <w:rPr>
        <w:b w:val="0"/>
        <w:bCs/>
      </w:rPr>
    </w:lvl>
    <w:lvl w:ilvl="1" w:tplc="C9322B58">
      <w:start w:val="1"/>
      <w:numFmt w:val="lowerLetter"/>
      <w:lvlText w:val="%2."/>
      <w:lvlJc w:val="left"/>
      <w:pPr>
        <w:ind w:left="1440" w:hanging="360"/>
      </w:pPr>
      <w:rPr>
        <w:b w:val="0"/>
        <w:bCs/>
      </w:rPr>
    </w:lvl>
    <w:lvl w:ilvl="2" w:tplc="D5DAC83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415CA"/>
    <w:multiLevelType w:val="hybridMultilevel"/>
    <w:tmpl w:val="394A1D7C"/>
    <w:lvl w:ilvl="0" w:tplc="5D68BD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C786E"/>
    <w:multiLevelType w:val="hybridMultilevel"/>
    <w:tmpl w:val="CBDADDC8"/>
    <w:lvl w:ilvl="0" w:tplc="2F74FC8C">
      <w:start w:val="5"/>
      <w:numFmt w:val="upperRoman"/>
      <w:lvlText w:val="%1."/>
      <w:lvlJc w:val="left"/>
      <w:pPr>
        <w:ind w:left="720" w:hanging="360"/>
      </w:pPr>
      <w:rPr>
        <w:rFonts w:hint="default"/>
        <w:b/>
        <w:bCs/>
      </w:rPr>
    </w:lvl>
    <w:lvl w:ilvl="1" w:tplc="B73E6124">
      <w:start w:val="1"/>
      <w:numFmt w:val="lowerLetter"/>
      <w:lvlText w:val="%2."/>
      <w:lvlJc w:val="left"/>
      <w:pPr>
        <w:ind w:left="1440" w:hanging="360"/>
      </w:pPr>
      <w:rPr>
        <w:b w:val="0"/>
        <w:bCs/>
      </w:rPr>
    </w:lvl>
    <w:lvl w:ilvl="2" w:tplc="E8FCB08E">
      <w:start w:val="1"/>
      <w:numFmt w:val="lowerRoman"/>
      <w:lvlText w:val="%3."/>
      <w:lvlJc w:val="right"/>
      <w:pPr>
        <w:ind w:left="2160" w:hanging="180"/>
      </w:pPr>
      <w:rPr>
        <w:b w:val="0"/>
        <w:bCs/>
      </w:rPr>
    </w:lvl>
    <w:lvl w:ilvl="3" w:tplc="D50E2630">
      <w:start w:val="1"/>
      <w:numFmt w:val="decimal"/>
      <w:lvlText w:val="%4."/>
      <w:lvlJc w:val="left"/>
      <w:pPr>
        <w:ind w:left="2880" w:hanging="360"/>
      </w:pPr>
      <w:rPr>
        <w:b w:val="0"/>
        <w:bCs w:val="0"/>
      </w:rPr>
    </w:lvl>
    <w:lvl w:ilvl="4" w:tplc="0358AE22">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3470C"/>
    <w:multiLevelType w:val="hybridMultilevel"/>
    <w:tmpl w:val="77FECAD2"/>
    <w:lvl w:ilvl="0" w:tplc="BD5AA3CE">
      <w:start w:val="1"/>
      <w:numFmt w:val="lowerLetter"/>
      <w:lvlText w:val="%1."/>
      <w:lvlJc w:val="left"/>
      <w:pPr>
        <w:ind w:left="1800" w:hanging="360"/>
      </w:pPr>
      <w:rPr>
        <w:rFonts w:hint="default"/>
        <w:b w:val="0"/>
        <w:bCs w:val="0"/>
      </w:rPr>
    </w:lvl>
    <w:lvl w:ilvl="1" w:tplc="87843F8C">
      <w:start w:val="1"/>
      <w:numFmt w:val="lowerRoman"/>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4057DC"/>
    <w:multiLevelType w:val="hybridMultilevel"/>
    <w:tmpl w:val="144AE1FA"/>
    <w:lvl w:ilvl="0" w:tplc="F3B4E92A">
      <w:start w:val="1"/>
      <w:numFmt w:val="lowerRoman"/>
      <w:lvlText w:val="%1."/>
      <w:lvlJc w:val="right"/>
      <w:pPr>
        <w:ind w:left="2160" w:hanging="360"/>
      </w:pPr>
      <w:rPr>
        <w:rFonts w:hint="default"/>
        <w:b w:val="0"/>
        <w:bCs w:val="0"/>
      </w:rPr>
    </w:lvl>
    <w:lvl w:ilvl="1" w:tplc="8EA85ACA">
      <w:start w:val="1"/>
      <w:numFmt w:val="lowerLetter"/>
      <w:lvlText w:val="%2."/>
      <w:lvlJc w:val="left"/>
      <w:pPr>
        <w:ind w:left="2880" w:hanging="360"/>
      </w:pPr>
      <w:rPr>
        <w:b w:val="0"/>
        <w:bCs/>
      </w:rPr>
    </w:lvl>
    <w:lvl w:ilvl="2" w:tplc="219EFC34">
      <w:start w:val="1"/>
      <w:numFmt w:val="lowerRoman"/>
      <w:lvlText w:val="%3."/>
      <w:lvlJc w:val="right"/>
      <w:pPr>
        <w:ind w:left="3600" w:hanging="180"/>
      </w:pPr>
      <w:rPr>
        <w:b w:val="0"/>
        <w:bCs w:val="0"/>
      </w:rPr>
    </w:lvl>
    <w:lvl w:ilvl="3" w:tplc="787EF178">
      <w:start w:val="1"/>
      <w:numFmt w:val="decimal"/>
      <w:lvlText w:val="%4."/>
      <w:lvlJc w:val="left"/>
      <w:pPr>
        <w:ind w:left="4320" w:hanging="360"/>
      </w:pPr>
      <w:rPr>
        <w:b w:val="0"/>
        <w:bCs w:val="0"/>
      </w:rPr>
    </w:lvl>
    <w:lvl w:ilvl="4" w:tplc="888C03F0">
      <w:start w:val="1"/>
      <w:numFmt w:val="lowerLetter"/>
      <w:lvlText w:val="%5."/>
      <w:lvlJc w:val="left"/>
      <w:pPr>
        <w:ind w:left="5040" w:hanging="360"/>
      </w:pPr>
      <w:rPr>
        <w:b w:val="0"/>
        <w:bCs/>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D460BA2"/>
    <w:multiLevelType w:val="hybridMultilevel"/>
    <w:tmpl w:val="EA50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353EC"/>
    <w:multiLevelType w:val="multilevel"/>
    <w:tmpl w:val="0E68098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F40E5F"/>
    <w:multiLevelType w:val="hybridMultilevel"/>
    <w:tmpl w:val="470E57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9133A"/>
    <w:multiLevelType w:val="hybridMultilevel"/>
    <w:tmpl w:val="73C01322"/>
    <w:lvl w:ilvl="0" w:tplc="8FC26C8A">
      <w:start w:val="1"/>
      <w:numFmt w:val="lowerLetter"/>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F1742"/>
    <w:multiLevelType w:val="hybridMultilevel"/>
    <w:tmpl w:val="FBA8FD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D7225"/>
    <w:multiLevelType w:val="hybridMultilevel"/>
    <w:tmpl w:val="685048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B0EE0"/>
    <w:multiLevelType w:val="hybridMultilevel"/>
    <w:tmpl w:val="057850CA"/>
    <w:lvl w:ilvl="0" w:tplc="37F65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D2B88"/>
    <w:multiLevelType w:val="hybridMultilevel"/>
    <w:tmpl w:val="635A0D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A1921"/>
    <w:multiLevelType w:val="hybridMultilevel"/>
    <w:tmpl w:val="98183466"/>
    <w:lvl w:ilvl="0" w:tplc="4CC48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35B51"/>
    <w:multiLevelType w:val="hybridMultilevel"/>
    <w:tmpl w:val="02D4CBA4"/>
    <w:lvl w:ilvl="0" w:tplc="F3E07A68">
      <w:start w:val="1"/>
      <w:numFmt w:val="upperRoman"/>
      <w:lvlText w:val="%1."/>
      <w:lvlJc w:val="left"/>
      <w:pPr>
        <w:ind w:left="471" w:hanging="471"/>
      </w:pPr>
      <w:rPr>
        <w:spacing w:val="-1"/>
        <w:w w:val="91"/>
        <w:lang w:val="en-US" w:eastAsia="en-US" w:bidi="ar-SA"/>
      </w:rPr>
    </w:lvl>
    <w:lvl w:ilvl="1" w:tplc="5558763E">
      <w:start w:val="1"/>
      <w:numFmt w:val="lowerLetter"/>
      <w:lvlText w:val="%2."/>
      <w:lvlJc w:val="left"/>
      <w:pPr>
        <w:ind w:left="1191" w:hanging="360"/>
      </w:pPr>
      <w:rPr>
        <w:rFonts w:ascii="Arial" w:eastAsia="Arial" w:hAnsi="Arial" w:cs="Arial" w:hint="default"/>
        <w:spacing w:val="-1"/>
        <w:w w:val="88"/>
        <w:sz w:val="22"/>
        <w:szCs w:val="22"/>
        <w:lang w:val="en-US" w:eastAsia="en-US" w:bidi="ar-SA"/>
      </w:rPr>
    </w:lvl>
    <w:lvl w:ilvl="2" w:tplc="9528C4F8">
      <w:start w:val="1"/>
      <w:numFmt w:val="lowerRoman"/>
      <w:lvlText w:val="%3."/>
      <w:lvlJc w:val="left"/>
      <w:pPr>
        <w:ind w:left="1912" w:hanging="467"/>
      </w:pPr>
      <w:rPr>
        <w:rFonts w:ascii="Arial" w:eastAsia="Arial" w:hAnsi="Arial" w:cs="Arial" w:hint="default"/>
        <w:spacing w:val="-1"/>
        <w:w w:val="96"/>
        <w:sz w:val="22"/>
        <w:szCs w:val="22"/>
        <w:lang w:val="en-US" w:eastAsia="en-US" w:bidi="ar-SA"/>
      </w:rPr>
    </w:lvl>
    <w:lvl w:ilvl="3" w:tplc="00701CFC">
      <w:start w:val="1"/>
      <w:numFmt w:val="decimal"/>
      <w:lvlText w:val="%4."/>
      <w:lvlJc w:val="left"/>
      <w:pPr>
        <w:ind w:left="2632" w:hanging="360"/>
      </w:pPr>
      <w:rPr>
        <w:rFonts w:ascii="Arial" w:eastAsia="Arial" w:hAnsi="Arial" w:cs="Arial" w:hint="default"/>
        <w:w w:val="91"/>
        <w:sz w:val="22"/>
        <w:szCs w:val="22"/>
        <w:lang w:val="en-US" w:eastAsia="en-US" w:bidi="ar-SA"/>
      </w:rPr>
    </w:lvl>
    <w:lvl w:ilvl="4" w:tplc="609A4BC8">
      <w:start w:val="1"/>
      <w:numFmt w:val="lowerLetter"/>
      <w:lvlText w:val="%5."/>
      <w:lvlJc w:val="left"/>
      <w:pPr>
        <w:ind w:left="3352" w:hanging="360"/>
      </w:pPr>
      <w:rPr>
        <w:rFonts w:ascii="Arial" w:eastAsia="Arial" w:hAnsi="Arial" w:cs="Arial" w:hint="default"/>
        <w:spacing w:val="-1"/>
        <w:w w:val="88"/>
        <w:sz w:val="22"/>
        <w:szCs w:val="22"/>
        <w:lang w:val="en-US" w:eastAsia="en-US" w:bidi="ar-SA"/>
      </w:rPr>
    </w:lvl>
    <w:lvl w:ilvl="5" w:tplc="AB14CAA6">
      <w:numFmt w:val="bullet"/>
      <w:lvlText w:val="•"/>
      <w:lvlJc w:val="left"/>
      <w:pPr>
        <w:ind w:left="4281" w:hanging="360"/>
      </w:pPr>
      <w:rPr>
        <w:lang w:val="en-US" w:eastAsia="en-US" w:bidi="ar-SA"/>
      </w:rPr>
    </w:lvl>
    <w:lvl w:ilvl="6" w:tplc="EAB00908">
      <w:numFmt w:val="bullet"/>
      <w:lvlText w:val="•"/>
      <w:lvlJc w:val="left"/>
      <w:pPr>
        <w:ind w:left="5211" w:hanging="360"/>
      </w:pPr>
      <w:rPr>
        <w:lang w:val="en-US" w:eastAsia="en-US" w:bidi="ar-SA"/>
      </w:rPr>
    </w:lvl>
    <w:lvl w:ilvl="7" w:tplc="EE2CD1F6">
      <w:numFmt w:val="bullet"/>
      <w:lvlText w:val="•"/>
      <w:lvlJc w:val="left"/>
      <w:pPr>
        <w:ind w:left="6141" w:hanging="360"/>
      </w:pPr>
      <w:rPr>
        <w:lang w:val="en-US" w:eastAsia="en-US" w:bidi="ar-SA"/>
      </w:rPr>
    </w:lvl>
    <w:lvl w:ilvl="8" w:tplc="52B08B40">
      <w:numFmt w:val="bullet"/>
      <w:lvlText w:val="•"/>
      <w:lvlJc w:val="left"/>
      <w:pPr>
        <w:ind w:left="7071" w:hanging="360"/>
      </w:pPr>
      <w:rPr>
        <w:lang w:val="en-US" w:eastAsia="en-US" w:bidi="ar-SA"/>
      </w:rPr>
    </w:lvl>
  </w:abstractNum>
  <w:abstractNum w:abstractNumId="25" w15:restartNumberingAfterBreak="0">
    <w:nsid w:val="4EC11716"/>
    <w:multiLevelType w:val="hybridMultilevel"/>
    <w:tmpl w:val="DC80C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94B86"/>
    <w:multiLevelType w:val="hybridMultilevel"/>
    <w:tmpl w:val="3A80D06A"/>
    <w:lvl w:ilvl="0" w:tplc="10DADF6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008F6"/>
    <w:multiLevelType w:val="hybridMultilevel"/>
    <w:tmpl w:val="98D831BC"/>
    <w:lvl w:ilvl="0" w:tplc="6E88F93A">
      <w:start w:val="1"/>
      <w:numFmt w:val="decimal"/>
      <w:lvlText w:val="%1)"/>
      <w:lvlJc w:val="left"/>
      <w:pPr>
        <w:ind w:left="720" w:hanging="360"/>
      </w:pPr>
      <w:rPr>
        <w:rFonts w:ascii="Times New Roman" w:hAnsi="Times New Roman" w:cs="Times New Roman"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034B6"/>
    <w:multiLevelType w:val="hybridMultilevel"/>
    <w:tmpl w:val="5F5EF4C6"/>
    <w:lvl w:ilvl="0" w:tplc="D4B22ADE">
      <w:start w:val="1"/>
      <w:numFmt w:val="upperLetter"/>
      <w:lvlText w:val="%1."/>
      <w:lvlJc w:val="left"/>
      <w:pPr>
        <w:ind w:left="720" w:hanging="360"/>
      </w:pPr>
      <w:rPr>
        <w:rFonts w:ascii="Times New Roman" w:hAnsi="Times New Roman" w:cs="Times New Roman" w:hint="default"/>
        <w:b/>
        <w:bCs w:val="0"/>
      </w:rPr>
    </w:lvl>
    <w:lvl w:ilvl="1" w:tplc="AE0A28BA">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01B61"/>
    <w:multiLevelType w:val="hybridMultilevel"/>
    <w:tmpl w:val="20E2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867808"/>
    <w:multiLevelType w:val="multilevel"/>
    <w:tmpl w:val="4D5AF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07D2C"/>
    <w:multiLevelType w:val="hybridMultilevel"/>
    <w:tmpl w:val="394A1D7C"/>
    <w:lvl w:ilvl="0" w:tplc="5D68BD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F6935"/>
    <w:multiLevelType w:val="hybridMultilevel"/>
    <w:tmpl w:val="B2588F54"/>
    <w:lvl w:ilvl="0" w:tplc="30685F64">
      <w:start w:val="1"/>
      <w:numFmt w:val="lowerLetter"/>
      <w:lvlText w:val="%1)"/>
      <w:lvlJc w:val="left"/>
      <w:pPr>
        <w:ind w:left="720" w:hanging="360"/>
      </w:pPr>
      <w:rPr>
        <w:rFonts w:ascii="Times New Roman" w:hAnsi="Times New Roman" w:cs="Times New Roman"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E713FC"/>
    <w:multiLevelType w:val="hybridMultilevel"/>
    <w:tmpl w:val="668C7EA4"/>
    <w:lvl w:ilvl="0" w:tplc="EB8620B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F094E7E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24638"/>
    <w:multiLevelType w:val="multilevel"/>
    <w:tmpl w:val="3EEA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8956AD"/>
    <w:multiLevelType w:val="multilevel"/>
    <w:tmpl w:val="090C5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C54B1B"/>
    <w:multiLevelType w:val="hybridMultilevel"/>
    <w:tmpl w:val="98183466"/>
    <w:lvl w:ilvl="0" w:tplc="4CC48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9319A"/>
    <w:multiLevelType w:val="hybridMultilevel"/>
    <w:tmpl w:val="394A1D7C"/>
    <w:lvl w:ilvl="0" w:tplc="5D68BD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20CED"/>
    <w:multiLevelType w:val="hybridMultilevel"/>
    <w:tmpl w:val="B2588F54"/>
    <w:lvl w:ilvl="0" w:tplc="30685F64">
      <w:start w:val="1"/>
      <w:numFmt w:val="lowerLetter"/>
      <w:lvlText w:val="%1)"/>
      <w:lvlJc w:val="left"/>
      <w:pPr>
        <w:ind w:left="720" w:hanging="360"/>
      </w:pPr>
      <w:rPr>
        <w:rFonts w:ascii="Times New Roman" w:hAnsi="Times New Roman" w:cs="Times New Roman"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34"/>
  </w:num>
  <w:num w:numId="4">
    <w:abstractNumId w:val="6"/>
  </w:num>
  <w:num w:numId="5">
    <w:abstractNumId w:val="15"/>
  </w:num>
  <w:num w:numId="6">
    <w:abstractNumId w:val="35"/>
  </w:num>
  <w:num w:numId="7">
    <w:abstractNumId w:val="30"/>
  </w:num>
  <w:num w:numId="8">
    <w:abstractNumId w:val="25"/>
  </w:num>
  <w:num w:numId="9">
    <w:abstractNumId w:val="10"/>
  </w:num>
  <w:num w:numId="10">
    <w:abstractNumId w:val="14"/>
  </w:num>
  <w:num w:numId="11">
    <w:abstractNumId w:val="13"/>
  </w:num>
  <w:num w:numId="12">
    <w:abstractNumId w:val="12"/>
  </w:num>
  <w:num w:numId="13">
    <w:abstractNumId w:val="33"/>
  </w:num>
  <w:num w:numId="14">
    <w:abstractNumId w:val="2"/>
  </w:num>
  <w:num w:numId="15">
    <w:abstractNumId w:val="28"/>
  </w:num>
  <w:num w:numId="16">
    <w:abstractNumId w:val="1"/>
  </w:num>
  <w:num w:numId="17">
    <w:abstractNumId w:val="4"/>
  </w:num>
  <w:num w:numId="18">
    <w:abstractNumId w:val="9"/>
  </w:num>
  <w:num w:numId="19">
    <w:abstractNumId w:val="29"/>
  </w:num>
  <w:num w:numId="20">
    <w:abstractNumId w:val="19"/>
  </w:num>
  <w:num w:numId="21">
    <w:abstractNumId w:val="20"/>
  </w:num>
  <w:num w:numId="22">
    <w:abstractNumId w:val="3"/>
  </w:num>
  <w:num w:numId="23">
    <w:abstractNumId w:val="18"/>
  </w:num>
  <w:num w:numId="24">
    <w:abstractNumId w:val="26"/>
  </w:num>
  <w:num w:numId="25">
    <w:abstractNumId w:val="23"/>
  </w:num>
  <w:num w:numId="26">
    <w:abstractNumId w:val="32"/>
  </w:num>
  <w:num w:numId="27">
    <w:abstractNumId w:val="21"/>
  </w:num>
  <w:num w:numId="28">
    <w:abstractNumId w:val="36"/>
  </w:num>
  <w:num w:numId="29">
    <w:abstractNumId w:val="17"/>
  </w:num>
  <w:num w:numId="30">
    <w:abstractNumId w:val="8"/>
  </w:num>
  <w:num w:numId="31">
    <w:abstractNumId w:val="22"/>
  </w:num>
  <w:num w:numId="32">
    <w:abstractNumId w:val="38"/>
  </w:num>
  <w:num w:numId="33">
    <w:abstractNumId w:val="0"/>
  </w:num>
  <w:num w:numId="34">
    <w:abstractNumId w:val="37"/>
  </w:num>
  <w:num w:numId="35">
    <w:abstractNumId w:val="31"/>
  </w:num>
  <w:num w:numId="36">
    <w:abstractNumId w:val="27"/>
  </w:num>
  <w:num w:numId="37">
    <w:abstractNumId w:val="7"/>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CB"/>
    <w:rsid w:val="000A1B1A"/>
    <w:rsid w:val="000C5C8A"/>
    <w:rsid w:val="00202A96"/>
    <w:rsid w:val="00206277"/>
    <w:rsid w:val="00243668"/>
    <w:rsid w:val="00243FEA"/>
    <w:rsid w:val="00263633"/>
    <w:rsid w:val="00466E0A"/>
    <w:rsid w:val="00486ABF"/>
    <w:rsid w:val="004908DE"/>
    <w:rsid w:val="00552F5A"/>
    <w:rsid w:val="005848C2"/>
    <w:rsid w:val="005D0D96"/>
    <w:rsid w:val="00637D33"/>
    <w:rsid w:val="006B31B8"/>
    <w:rsid w:val="00736F4F"/>
    <w:rsid w:val="0077010D"/>
    <w:rsid w:val="00795D33"/>
    <w:rsid w:val="007C780B"/>
    <w:rsid w:val="008408B2"/>
    <w:rsid w:val="0089080A"/>
    <w:rsid w:val="00A0716F"/>
    <w:rsid w:val="00A9292E"/>
    <w:rsid w:val="00AD134C"/>
    <w:rsid w:val="00B15ECB"/>
    <w:rsid w:val="00C7598F"/>
    <w:rsid w:val="00C76F6F"/>
    <w:rsid w:val="00CA4E63"/>
    <w:rsid w:val="00E50A81"/>
    <w:rsid w:val="00E949A4"/>
    <w:rsid w:val="00EF70A7"/>
    <w:rsid w:val="00FD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70377"/>
  <w14:defaultImageDpi w14:val="32767"/>
  <w15:chartTrackingRefBased/>
  <w15:docId w15:val="{1EBE208B-51F0-7643-96C4-884BBE6A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15ECB"/>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15EC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B15EC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15ECB"/>
    <w:pPr>
      <w:keepNext/>
      <w:keepLines/>
      <w:spacing w:before="40"/>
      <w:outlineLvl w:val="2"/>
    </w:pPr>
    <w:rPr>
      <w:rFonts w:asciiTheme="majorHAnsi" w:eastAsiaTheme="majorEastAsia" w:hAnsiTheme="majorHAnsi" w:cstheme="majorBidi"/>
      <w:color w:val="1F3763" w:themeColor="accent1" w:themeShade="7F"/>
      <w:sz w:val="24"/>
      <w:szCs w:val="24"/>
      <w:lang w:eastAsia="ja-JP"/>
    </w:rPr>
  </w:style>
  <w:style w:type="paragraph" w:styleId="Heading4">
    <w:name w:val="heading 4"/>
    <w:basedOn w:val="Normal"/>
    <w:next w:val="Normal"/>
    <w:link w:val="Heading4Char"/>
    <w:uiPriority w:val="9"/>
    <w:unhideWhenUsed/>
    <w:qFormat/>
    <w:rsid w:val="00B15ECB"/>
    <w:pPr>
      <w:keepNext/>
      <w:keepLines/>
      <w:spacing w:before="40"/>
      <w:outlineLvl w:val="3"/>
    </w:pPr>
    <w:rPr>
      <w:rFonts w:asciiTheme="majorHAnsi" w:eastAsiaTheme="majorEastAsia" w:hAnsiTheme="majorHAnsi" w:cstheme="majorBidi"/>
      <w:i/>
      <w:iCs/>
      <w:color w:val="2F5496" w:themeColor="accent1" w:themeShade="BF"/>
      <w:sz w:val="22"/>
      <w:szCs w:val="22"/>
      <w:lang w:eastAsia="ja-JP"/>
    </w:rPr>
  </w:style>
  <w:style w:type="paragraph" w:styleId="Heading5">
    <w:name w:val="heading 5"/>
    <w:basedOn w:val="Normal"/>
    <w:next w:val="Normal"/>
    <w:link w:val="Heading5Char"/>
    <w:uiPriority w:val="9"/>
    <w:unhideWhenUsed/>
    <w:qFormat/>
    <w:rsid w:val="00B15ECB"/>
    <w:pPr>
      <w:keepNext/>
      <w:keepLines/>
      <w:spacing w:before="40"/>
      <w:outlineLvl w:val="4"/>
    </w:pPr>
    <w:rPr>
      <w:rFonts w:asciiTheme="majorHAnsi" w:eastAsiaTheme="majorEastAsia" w:hAnsiTheme="majorHAnsi" w:cstheme="majorBidi"/>
      <w:color w:val="2F5496" w:themeColor="accent1" w:themeShade="BF"/>
      <w:sz w:val="22"/>
      <w:szCs w:val="22"/>
      <w:lang w:eastAsia="ja-JP"/>
    </w:rPr>
  </w:style>
  <w:style w:type="paragraph" w:styleId="Heading6">
    <w:name w:val="heading 6"/>
    <w:basedOn w:val="Normal"/>
    <w:next w:val="Normal"/>
    <w:link w:val="Heading6Char"/>
    <w:uiPriority w:val="9"/>
    <w:unhideWhenUsed/>
    <w:qFormat/>
    <w:rsid w:val="00B15ECB"/>
    <w:pPr>
      <w:keepNext/>
      <w:keepLines/>
      <w:spacing w:before="40"/>
      <w:outlineLvl w:val="5"/>
    </w:pPr>
    <w:rPr>
      <w:rFonts w:asciiTheme="majorHAnsi" w:eastAsiaTheme="majorEastAsia" w:hAnsiTheme="majorHAnsi" w:cstheme="majorBidi"/>
      <w:color w:val="1F3763" w:themeColor="accent1" w:themeShade="7F"/>
      <w:sz w:val="22"/>
      <w:szCs w:val="22"/>
      <w:lang w:eastAsia="ja-JP"/>
    </w:rPr>
  </w:style>
  <w:style w:type="paragraph" w:styleId="Heading7">
    <w:name w:val="heading 7"/>
    <w:basedOn w:val="Normal"/>
    <w:next w:val="Normal"/>
    <w:link w:val="Heading7Char"/>
    <w:uiPriority w:val="9"/>
    <w:unhideWhenUsed/>
    <w:qFormat/>
    <w:rsid w:val="00B15ECB"/>
    <w:pPr>
      <w:keepNext/>
      <w:keepLines/>
      <w:spacing w:before="40"/>
      <w:outlineLvl w:val="6"/>
    </w:pPr>
    <w:rPr>
      <w:rFonts w:asciiTheme="majorHAnsi" w:eastAsiaTheme="majorEastAsia" w:hAnsiTheme="majorHAnsi" w:cstheme="majorBidi"/>
      <w:i/>
      <w:iCs/>
      <w:color w:val="1F3763" w:themeColor="accent1" w:themeShade="7F"/>
      <w:sz w:val="22"/>
      <w:szCs w:val="22"/>
      <w:lang w:eastAsia="ja-JP"/>
    </w:rPr>
  </w:style>
  <w:style w:type="paragraph" w:styleId="Heading8">
    <w:name w:val="heading 8"/>
    <w:basedOn w:val="Normal"/>
    <w:next w:val="Normal"/>
    <w:link w:val="Heading8Char"/>
    <w:uiPriority w:val="9"/>
    <w:unhideWhenUsed/>
    <w:qFormat/>
    <w:rsid w:val="00B15ECB"/>
    <w:pPr>
      <w:keepNext/>
      <w:keepLines/>
      <w:spacing w:before="40"/>
      <w:outlineLvl w:val="7"/>
    </w:pPr>
    <w:rPr>
      <w:rFonts w:asciiTheme="majorHAnsi" w:eastAsiaTheme="majorEastAsia" w:hAnsiTheme="majorHAnsi" w:cstheme="majorBidi"/>
      <w:color w:val="272727" w:themeColor="text1" w:themeTint="D8"/>
      <w:sz w:val="21"/>
      <w:szCs w:val="21"/>
      <w:lang w:eastAsia="ja-JP"/>
    </w:rPr>
  </w:style>
  <w:style w:type="paragraph" w:styleId="Heading9">
    <w:name w:val="heading 9"/>
    <w:basedOn w:val="Normal"/>
    <w:next w:val="Normal"/>
    <w:link w:val="Heading9Char"/>
    <w:uiPriority w:val="9"/>
    <w:unhideWhenUsed/>
    <w:qFormat/>
    <w:rsid w:val="00B15ECB"/>
    <w:pPr>
      <w:keepNext/>
      <w:keepLines/>
      <w:spacing w:before="40"/>
      <w:outlineLvl w:val="8"/>
    </w:pPr>
    <w:rPr>
      <w:rFonts w:asciiTheme="majorHAnsi" w:eastAsiaTheme="majorEastAsia" w:hAnsiTheme="majorHAnsi" w:cstheme="majorBidi"/>
      <w:i/>
      <w:iCs/>
      <w:color w:val="272727" w:themeColor="text1" w:themeTint="D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ECB"/>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B15EC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B15ECB"/>
    <w:rPr>
      <w:rFonts w:asciiTheme="majorHAnsi" w:eastAsiaTheme="majorEastAsia" w:hAnsiTheme="majorHAnsi" w:cstheme="majorBidi"/>
      <w:color w:val="1F3763" w:themeColor="accent1" w:themeShade="7F"/>
      <w:lang w:eastAsia="ja-JP"/>
    </w:rPr>
  </w:style>
  <w:style w:type="character" w:customStyle="1" w:styleId="Heading4Char">
    <w:name w:val="Heading 4 Char"/>
    <w:basedOn w:val="DefaultParagraphFont"/>
    <w:link w:val="Heading4"/>
    <w:uiPriority w:val="9"/>
    <w:rsid w:val="00B15ECB"/>
    <w:rPr>
      <w:rFonts w:asciiTheme="majorHAnsi" w:eastAsiaTheme="majorEastAsia" w:hAnsiTheme="majorHAnsi" w:cstheme="majorBidi"/>
      <w:i/>
      <w:iCs/>
      <w:color w:val="2F5496" w:themeColor="accent1" w:themeShade="BF"/>
      <w:sz w:val="22"/>
      <w:szCs w:val="22"/>
      <w:lang w:eastAsia="ja-JP"/>
    </w:rPr>
  </w:style>
  <w:style w:type="character" w:customStyle="1" w:styleId="Heading5Char">
    <w:name w:val="Heading 5 Char"/>
    <w:basedOn w:val="DefaultParagraphFont"/>
    <w:link w:val="Heading5"/>
    <w:uiPriority w:val="9"/>
    <w:rsid w:val="00B15ECB"/>
    <w:rPr>
      <w:rFonts w:asciiTheme="majorHAnsi" w:eastAsiaTheme="majorEastAsia" w:hAnsiTheme="majorHAnsi" w:cstheme="majorBidi"/>
      <w:color w:val="2F5496" w:themeColor="accent1" w:themeShade="BF"/>
      <w:sz w:val="22"/>
      <w:szCs w:val="22"/>
      <w:lang w:eastAsia="ja-JP"/>
    </w:rPr>
  </w:style>
  <w:style w:type="character" w:customStyle="1" w:styleId="Heading6Char">
    <w:name w:val="Heading 6 Char"/>
    <w:basedOn w:val="DefaultParagraphFont"/>
    <w:link w:val="Heading6"/>
    <w:uiPriority w:val="9"/>
    <w:rsid w:val="00B15ECB"/>
    <w:rPr>
      <w:rFonts w:asciiTheme="majorHAnsi" w:eastAsiaTheme="majorEastAsia" w:hAnsiTheme="majorHAnsi" w:cstheme="majorBidi"/>
      <w:color w:val="1F3763" w:themeColor="accent1" w:themeShade="7F"/>
      <w:sz w:val="22"/>
      <w:szCs w:val="22"/>
      <w:lang w:eastAsia="ja-JP"/>
    </w:rPr>
  </w:style>
  <w:style w:type="character" w:customStyle="1" w:styleId="Heading7Char">
    <w:name w:val="Heading 7 Char"/>
    <w:basedOn w:val="DefaultParagraphFont"/>
    <w:link w:val="Heading7"/>
    <w:uiPriority w:val="9"/>
    <w:rsid w:val="00B15ECB"/>
    <w:rPr>
      <w:rFonts w:asciiTheme="majorHAnsi" w:eastAsiaTheme="majorEastAsia" w:hAnsiTheme="majorHAnsi" w:cstheme="majorBidi"/>
      <w:i/>
      <w:iCs/>
      <w:color w:val="1F3763" w:themeColor="accent1" w:themeShade="7F"/>
      <w:sz w:val="22"/>
      <w:szCs w:val="22"/>
      <w:lang w:eastAsia="ja-JP"/>
    </w:rPr>
  </w:style>
  <w:style w:type="character" w:customStyle="1" w:styleId="Heading8Char">
    <w:name w:val="Heading 8 Char"/>
    <w:basedOn w:val="DefaultParagraphFont"/>
    <w:link w:val="Heading8"/>
    <w:uiPriority w:val="9"/>
    <w:rsid w:val="00B15ECB"/>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rsid w:val="00B15ECB"/>
    <w:rPr>
      <w:rFonts w:asciiTheme="majorHAnsi" w:eastAsiaTheme="majorEastAsia" w:hAnsiTheme="majorHAnsi" w:cstheme="majorBidi"/>
      <w:i/>
      <w:iCs/>
      <w:color w:val="272727" w:themeColor="text1" w:themeTint="D8"/>
      <w:sz w:val="21"/>
      <w:szCs w:val="21"/>
      <w:lang w:eastAsia="ja-JP"/>
    </w:rPr>
  </w:style>
  <w:style w:type="paragraph" w:customStyle="1" w:styleId="Default">
    <w:name w:val="Default"/>
    <w:rsid w:val="00B15ECB"/>
    <w:pPr>
      <w:autoSpaceDE w:val="0"/>
      <w:autoSpaceDN w:val="0"/>
      <w:adjustRightInd w:val="0"/>
    </w:pPr>
    <w:rPr>
      <w:rFonts w:ascii="Times New Roman" w:eastAsia="Times New Roman" w:hAnsi="Times New Roman" w:cs="Times New Roman"/>
      <w:color w:val="000000"/>
    </w:rPr>
  </w:style>
  <w:style w:type="character" w:styleId="Hyperlink">
    <w:name w:val="Hyperlink"/>
    <w:uiPriority w:val="99"/>
    <w:rsid w:val="00B15ECB"/>
    <w:rPr>
      <w:color w:val="0000FF"/>
      <w:u w:val="single"/>
    </w:rPr>
  </w:style>
  <w:style w:type="paragraph" w:styleId="FootnoteText">
    <w:name w:val="footnote text"/>
    <w:basedOn w:val="Normal"/>
    <w:link w:val="FootnoteTextChar"/>
    <w:uiPriority w:val="99"/>
    <w:semiHidden/>
    <w:rsid w:val="00B15ECB"/>
  </w:style>
  <w:style w:type="character" w:customStyle="1" w:styleId="FootnoteTextChar">
    <w:name w:val="Footnote Text Char"/>
    <w:basedOn w:val="DefaultParagraphFont"/>
    <w:link w:val="FootnoteText"/>
    <w:uiPriority w:val="99"/>
    <w:semiHidden/>
    <w:rsid w:val="00B15ECB"/>
    <w:rPr>
      <w:rFonts w:ascii="Times New Roman" w:eastAsia="Times New Roman" w:hAnsi="Times New Roman" w:cs="Times New Roman"/>
      <w:sz w:val="20"/>
      <w:szCs w:val="20"/>
    </w:rPr>
  </w:style>
  <w:style w:type="character" w:styleId="FootnoteReference">
    <w:name w:val="footnote reference"/>
    <w:uiPriority w:val="99"/>
    <w:semiHidden/>
    <w:rsid w:val="00B15ECB"/>
    <w:rPr>
      <w:vertAlign w:val="superscript"/>
    </w:rPr>
  </w:style>
  <w:style w:type="paragraph" w:styleId="Header">
    <w:name w:val="header"/>
    <w:basedOn w:val="Normal"/>
    <w:link w:val="HeaderChar"/>
    <w:uiPriority w:val="99"/>
    <w:rsid w:val="00B15ECB"/>
    <w:pPr>
      <w:tabs>
        <w:tab w:val="center" w:pos="4320"/>
        <w:tab w:val="right" w:pos="8640"/>
      </w:tabs>
    </w:pPr>
  </w:style>
  <w:style w:type="character" w:customStyle="1" w:styleId="HeaderChar">
    <w:name w:val="Header Char"/>
    <w:basedOn w:val="DefaultParagraphFont"/>
    <w:link w:val="Header"/>
    <w:uiPriority w:val="99"/>
    <w:rsid w:val="00B15EC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B15ECB"/>
    <w:pPr>
      <w:spacing w:after="120" w:line="480" w:lineRule="auto"/>
      <w:ind w:left="360"/>
    </w:pPr>
  </w:style>
  <w:style w:type="character" w:customStyle="1" w:styleId="BodyTextIndent2Char">
    <w:name w:val="Body Text Indent 2 Char"/>
    <w:basedOn w:val="DefaultParagraphFont"/>
    <w:link w:val="BodyTextIndent2"/>
    <w:uiPriority w:val="99"/>
    <w:rsid w:val="00B15E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B15ECB"/>
    <w:rPr>
      <w:rFonts w:ascii="Tahoma" w:hAnsi="Tahoma" w:cs="Tahoma"/>
      <w:sz w:val="16"/>
      <w:szCs w:val="16"/>
    </w:rPr>
  </w:style>
  <w:style w:type="character" w:customStyle="1" w:styleId="BalloonTextChar">
    <w:name w:val="Balloon Text Char"/>
    <w:basedOn w:val="DefaultParagraphFont"/>
    <w:link w:val="BalloonText"/>
    <w:uiPriority w:val="99"/>
    <w:semiHidden/>
    <w:rsid w:val="00B15ECB"/>
    <w:rPr>
      <w:rFonts w:ascii="Tahoma" w:eastAsia="Times New Roman" w:hAnsi="Tahoma" w:cs="Tahoma"/>
      <w:sz w:val="16"/>
      <w:szCs w:val="16"/>
    </w:rPr>
  </w:style>
  <w:style w:type="paragraph" w:styleId="Footer">
    <w:name w:val="footer"/>
    <w:basedOn w:val="Normal"/>
    <w:link w:val="FooterChar"/>
    <w:uiPriority w:val="99"/>
    <w:rsid w:val="00B15ECB"/>
    <w:pPr>
      <w:tabs>
        <w:tab w:val="center" w:pos="4320"/>
        <w:tab w:val="right" w:pos="8640"/>
      </w:tabs>
    </w:pPr>
  </w:style>
  <w:style w:type="character" w:customStyle="1" w:styleId="FooterChar">
    <w:name w:val="Footer Char"/>
    <w:basedOn w:val="DefaultParagraphFont"/>
    <w:link w:val="Footer"/>
    <w:uiPriority w:val="99"/>
    <w:rsid w:val="00B15ECB"/>
    <w:rPr>
      <w:rFonts w:ascii="Times New Roman" w:eastAsia="Times New Roman" w:hAnsi="Times New Roman" w:cs="Times New Roman"/>
      <w:sz w:val="20"/>
      <w:szCs w:val="20"/>
    </w:rPr>
  </w:style>
  <w:style w:type="character" w:styleId="CommentReference">
    <w:name w:val="annotation reference"/>
    <w:uiPriority w:val="99"/>
    <w:semiHidden/>
    <w:rsid w:val="00B15ECB"/>
    <w:rPr>
      <w:sz w:val="16"/>
      <w:szCs w:val="16"/>
    </w:rPr>
  </w:style>
  <w:style w:type="paragraph" w:styleId="CommentText">
    <w:name w:val="annotation text"/>
    <w:basedOn w:val="Normal"/>
    <w:link w:val="CommentTextChar"/>
    <w:uiPriority w:val="99"/>
    <w:rsid w:val="00B15ECB"/>
  </w:style>
  <w:style w:type="character" w:customStyle="1" w:styleId="CommentTextChar">
    <w:name w:val="Comment Text Char"/>
    <w:basedOn w:val="DefaultParagraphFont"/>
    <w:link w:val="CommentText"/>
    <w:uiPriority w:val="99"/>
    <w:rsid w:val="00B15E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15ECB"/>
    <w:rPr>
      <w:b/>
      <w:bCs/>
    </w:rPr>
  </w:style>
  <w:style w:type="character" w:customStyle="1" w:styleId="CommentSubjectChar">
    <w:name w:val="Comment Subject Char"/>
    <w:basedOn w:val="CommentTextChar"/>
    <w:link w:val="CommentSubject"/>
    <w:uiPriority w:val="99"/>
    <w:semiHidden/>
    <w:rsid w:val="00B15ECB"/>
    <w:rPr>
      <w:rFonts w:ascii="Times New Roman" w:eastAsia="Times New Roman" w:hAnsi="Times New Roman" w:cs="Times New Roman"/>
      <w:b/>
      <w:bCs/>
      <w:sz w:val="20"/>
      <w:szCs w:val="20"/>
    </w:rPr>
  </w:style>
  <w:style w:type="paragraph" w:styleId="NormalWeb">
    <w:name w:val="Normal (Web)"/>
    <w:basedOn w:val="Normal"/>
    <w:uiPriority w:val="99"/>
    <w:rsid w:val="00B15ECB"/>
    <w:pPr>
      <w:spacing w:before="100" w:beforeAutospacing="1" w:after="100" w:afterAutospacing="1"/>
    </w:pPr>
    <w:rPr>
      <w:sz w:val="24"/>
      <w:szCs w:val="24"/>
    </w:rPr>
  </w:style>
  <w:style w:type="paragraph" w:customStyle="1" w:styleId="Normal0">
    <w:name w:val="Normal+"/>
    <w:basedOn w:val="Normal"/>
    <w:rsid w:val="00B15ECB"/>
    <w:pPr>
      <w:widowControl w:val="0"/>
      <w:autoSpaceDE w:val="0"/>
      <w:autoSpaceDN w:val="0"/>
      <w:adjustRightInd w:val="0"/>
      <w:spacing w:after="180"/>
    </w:pPr>
    <w:rPr>
      <w:rFonts w:eastAsia="Calibri"/>
      <w:sz w:val="24"/>
      <w:szCs w:val="24"/>
    </w:rPr>
  </w:style>
  <w:style w:type="paragraph" w:customStyle="1" w:styleId="CM41">
    <w:name w:val="CM41"/>
    <w:basedOn w:val="Normal"/>
    <w:next w:val="Normal"/>
    <w:rsid w:val="00B15ECB"/>
    <w:pPr>
      <w:autoSpaceDE w:val="0"/>
      <w:autoSpaceDN w:val="0"/>
      <w:adjustRightInd w:val="0"/>
    </w:pPr>
    <w:rPr>
      <w:sz w:val="24"/>
      <w:szCs w:val="24"/>
    </w:rPr>
  </w:style>
  <w:style w:type="character" w:styleId="PageNumber">
    <w:name w:val="page number"/>
    <w:basedOn w:val="DefaultParagraphFont"/>
    <w:rsid w:val="00B15ECB"/>
  </w:style>
  <w:style w:type="paragraph" w:customStyle="1" w:styleId="chaptertext">
    <w:name w:val="chapter text"/>
    <w:basedOn w:val="Default"/>
    <w:next w:val="Default"/>
    <w:rsid w:val="00B15ECB"/>
    <w:rPr>
      <w:color w:val="auto"/>
    </w:rPr>
  </w:style>
  <w:style w:type="table" w:styleId="TableElegant">
    <w:name w:val="Table Elegant"/>
    <w:basedOn w:val="TableNormal"/>
    <w:rsid w:val="00B15ECB"/>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2">
    <w:name w:val="Text 2"/>
    <w:basedOn w:val="Normal"/>
    <w:link w:val="Text2Char"/>
    <w:rsid w:val="00B15ECB"/>
    <w:pPr>
      <w:tabs>
        <w:tab w:val="left" w:pos="1080"/>
      </w:tabs>
      <w:ind w:left="720"/>
    </w:pPr>
    <w:rPr>
      <w:sz w:val="24"/>
      <w:szCs w:val="24"/>
    </w:rPr>
  </w:style>
  <w:style w:type="character" w:customStyle="1" w:styleId="Text2Char">
    <w:name w:val="Text 2 Char"/>
    <w:link w:val="Text2"/>
    <w:locked/>
    <w:rsid w:val="00B15ECB"/>
    <w:rPr>
      <w:rFonts w:ascii="Times New Roman" w:eastAsia="Times New Roman" w:hAnsi="Times New Roman" w:cs="Times New Roman"/>
    </w:rPr>
  </w:style>
  <w:style w:type="table" w:styleId="TableGrid">
    <w:name w:val="Table Grid"/>
    <w:basedOn w:val="TableNormal"/>
    <w:uiPriority w:val="59"/>
    <w:rsid w:val="00B15E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1"/>
    <w:qFormat/>
    <w:rsid w:val="00B15ECB"/>
    <w:pPr>
      <w:ind w:left="720"/>
    </w:pPr>
    <w:rPr>
      <w:rFonts w:ascii="Calibri" w:eastAsia="Calibri" w:hAnsi="Calibri"/>
      <w:sz w:val="22"/>
      <w:szCs w:val="22"/>
    </w:rPr>
  </w:style>
  <w:style w:type="character" w:styleId="FollowedHyperlink">
    <w:name w:val="FollowedHyperlink"/>
    <w:uiPriority w:val="99"/>
    <w:rsid w:val="00B15ECB"/>
    <w:rPr>
      <w:color w:val="800080"/>
      <w:u w:val="single"/>
    </w:rPr>
  </w:style>
  <w:style w:type="character" w:customStyle="1" w:styleId="UnresolvedMention1">
    <w:name w:val="Unresolved Mention1"/>
    <w:uiPriority w:val="99"/>
    <w:semiHidden/>
    <w:unhideWhenUsed/>
    <w:rsid w:val="00B15ECB"/>
    <w:rPr>
      <w:color w:val="808080"/>
      <w:shd w:val="clear" w:color="auto" w:fill="E6E6E6"/>
    </w:rPr>
  </w:style>
  <w:style w:type="paragraph" w:styleId="Revision">
    <w:name w:val="Revision"/>
    <w:hidden/>
    <w:uiPriority w:val="99"/>
    <w:semiHidden/>
    <w:rsid w:val="00B15ECB"/>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B15ECB"/>
    <w:pPr>
      <w:keepLines/>
      <w:spacing w:after="0" w:line="259" w:lineRule="auto"/>
      <w:outlineLvl w:val="9"/>
    </w:pPr>
    <w:rPr>
      <w:b w:val="0"/>
      <w:bCs w:val="0"/>
      <w:color w:val="2F5496"/>
      <w:kern w:val="0"/>
    </w:rPr>
  </w:style>
  <w:style w:type="paragraph" w:styleId="TOC1">
    <w:name w:val="toc 1"/>
    <w:basedOn w:val="Normal"/>
    <w:next w:val="Normal"/>
    <w:autoRedefine/>
    <w:uiPriority w:val="39"/>
    <w:rsid w:val="00B15ECB"/>
  </w:style>
  <w:style w:type="paragraph" w:styleId="BodyText">
    <w:name w:val="Body Text"/>
    <w:basedOn w:val="Normal"/>
    <w:link w:val="BodyTextChar"/>
    <w:uiPriority w:val="99"/>
    <w:rsid w:val="00B15ECB"/>
    <w:pPr>
      <w:spacing w:after="120"/>
    </w:pPr>
  </w:style>
  <w:style w:type="character" w:customStyle="1" w:styleId="BodyTextChar">
    <w:name w:val="Body Text Char"/>
    <w:basedOn w:val="DefaultParagraphFont"/>
    <w:link w:val="BodyText"/>
    <w:uiPriority w:val="99"/>
    <w:rsid w:val="00B15ECB"/>
    <w:rPr>
      <w:rFonts w:ascii="Times New Roman" w:eastAsia="Times New Roman" w:hAnsi="Times New Roman" w:cs="Times New Roman"/>
      <w:sz w:val="20"/>
      <w:szCs w:val="20"/>
    </w:rPr>
  </w:style>
  <w:style w:type="character" w:customStyle="1" w:styleId="ListParagraphChar">
    <w:name w:val="List Paragraph Char"/>
    <w:aliases w:val="Bullet List Char,FooterText Char"/>
    <w:link w:val="ListParagraph"/>
    <w:uiPriority w:val="1"/>
    <w:rsid w:val="00B15ECB"/>
    <w:rPr>
      <w:rFonts w:ascii="Calibri" w:eastAsia="Calibri" w:hAnsi="Calibri" w:cs="Times New Roman"/>
      <w:sz w:val="22"/>
      <w:szCs w:val="22"/>
    </w:rPr>
  </w:style>
  <w:style w:type="character" w:customStyle="1" w:styleId="A2">
    <w:name w:val="A2"/>
    <w:uiPriority w:val="99"/>
    <w:rsid w:val="00B15ECB"/>
    <w:rPr>
      <w:rFonts w:cs="Hero New"/>
      <w:color w:val="FFFFFF"/>
      <w:sz w:val="17"/>
      <w:szCs w:val="17"/>
    </w:rPr>
  </w:style>
  <w:style w:type="character" w:customStyle="1" w:styleId="UnresolvedMention2">
    <w:name w:val="Unresolved Mention2"/>
    <w:basedOn w:val="DefaultParagraphFont"/>
    <w:uiPriority w:val="99"/>
    <w:semiHidden/>
    <w:unhideWhenUsed/>
    <w:rsid w:val="00B15ECB"/>
    <w:rPr>
      <w:color w:val="605E5C"/>
      <w:shd w:val="clear" w:color="auto" w:fill="E1DFDD"/>
    </w:rPr>
  </w:style>
  <w:style w:type="paragraph" w:styleId="BodyText3">
    <w:name w:val="Body Text 3"/>
    <w:basedOn w:val="Normal"/>
    <w:link w:val="BodyText3Char"/>
    <w:uiPriority w:val="99"/>
    <w:rsid w:val="00B15ECB"/>
    <w:pPr>
      <w:spacing w:after="120"/>
    </w:pPr>
    <w:rPr>
      <w:sz w:val="16"/>
      <w:szCs w:val="16"/>
    </w:rPr>
  </w:style>
  <w:style w:type="character" w:customStyle="1" w:styleId="BodyText3Char">
    <w:name w:val="Body Text 3 Char"/>
    <w:basedOn w:val="DefaultParagraphFont"/>
    <w:link w:val="BodyText3"/>
    <w:uiPriority w:val="99"/>
    <w:rsid w:val="00B15ECB"/>
    <w:rPr>
      <w:rFonts w:ascii="Times New Roman" w:eastAsia="Times New Roman" w:hAnsi="Times New Roman" w:cs="Times New Roman"/>
      <w:sz w:val="16"/>
      <w:szCs w:val="16"/>
    </w:rPr>
  </w:style>
  <w:style w:type="paragraph" w:styleId="NoSpacing">
    <w:name w:val="No Spacing"/>
    <w:aliases w:val="KMR Outline"/>
    <w:uiPriority w:val="1"/>
    <w:qFormat/>
    <w:rsid w:val="00B15ECB"/>
    <w:rPr>
      <w:sz w:val="22"/>
      <w:szCs w:val="22"/>
    </w:rPr>
  </w:style>
  <w:style w:type="table" w:customStyle="1" w:styleId="TableGrid1">
    <w:name w:val="Table Grid1"/>
    <w:basedOn w:val="TableNormal"/>
    <w:next w:val="TableGrid"/>
    <w:uiPriority w:val="59"/>
    <w:rsid w:val="00B15E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15ECB"/>
    <w:rPr>
      <w:rFonts w:eastAsiaTheme="minorEastAsia"/>
    </w:rPr>
    <w:tblPr>
      <w:tblCellMar>
        <w:top w:w="0" w:type="dxa"/>
        <w:left w:w="0" w:type="dxa"/>
        <w:bottom w:w="0" w:type="dxa"/>
        <w:right w:w="0" w:type="dxa"/>
      </w:tblCellMar>
    </w:tblPr>
  </w:style>
  <w:style w:type="table" w:customStyle="1" w:styleId="TableGrid2">
    <w:name w:val="Table Grid2"/>
    <w:basedOn w:val="TableNormal"/>
    <w:next w:val="TableGrid"/>
    <w:uiPriority w:val="59"/>
    <w:rsid w:val="00B15E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5E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15ECB"/>
    <w:pPr>
      <w:spacing w:after="200" w:line="276"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B15ECB"/>
    <w:rPr>
      <w:sz w:val="22"/>
      <w:szCs w:val="22"/>
    </w:rPr>
  </w:style>
  <w:style w:type="paragraph" w:styleId="BodyTextIndent3">
    <w:name w:val="Body Text Indent 3"/>
    <w:basedOn w:val="Normal"/>
    <w:link w:val="BodyTextIndent3Char"/>
    <w:uiPriority w:val="99"/>
    <w:unhideWhenUsed/>
    <w:rsid w:val="00B15ECB"/>
    <w:pPr>
      <w:spacing w:after="200"/>
      <w:ind w:left="360"/>
    </w:pPr>
    <w:rPr>
      <w:rFonts w:asciiTheme="minorHAnsi" w:hAnsiTheme="minorHAnsi"/>
      <w:color w:val="000000"/>
      <w:sz w:val="22"/>
      <w:szCs w:val="22"/>
    </w:rPr>
  </w:style>
  <w:style w:type="character" w:customStyle="1" w:styleId="BodyTextIndent3Char">
    <w:name w:val="Body Text Indent 3 Char"/>
    <w:basedOn w:val="DefaultParagraphFont"/>
    <w:link w:val="BodyTextIndent3"/>
    <w:uiPriority w:val="99"/>
    <w:rsid w:val="00B15ECB"/>
    <w:rPr>
      <w:rFonts w:eastAsia="Times New Roman" w:cs="Times New Roman"/>
      <w:color w:val="000000"/>
      <w:sz w:val="22"/>
      <w:szCs w:val="22"/>
    </w:rPr>
  </w:style>
  <w:style w:type="paragraph" w:styleId="BodyText2">
    <w:name w:val="Body Text 2"/>
    <w:basedOn w:val="Normal"/>
    <w:link w:val="BodyText2Char"/>
    <w:uiPriority w:val="99"/>
    <w:unhideWhenUsed/>
    <w:rsid w:val="00B15ECB"/>
    <w:pPr>
      <w:spacing w:after="200" w:line="276" w:lineRule="auto"/>
    </w:pPr>
    <w:rPr>
      <w:rFonts w:asciiTheme="minorHAnsi" w:eastAsiaTheme="minorHAnsi" w:hAnsiTheme="minorHAnsi" w:cstheme="minorBidi"/>
      <w:sz w:val="18"/>
      <w:szCs w:val="18"/>
    </w:rPr>
  </w:style>
  <w:style w:type="character" w:customStyle="1" w:styleId="BodyText2Char">
    <w:name w:val="Body Text 2 Char"/>
    <w:basedOn w:val="DefaultParagraphFont"/>
    <w:link w:val="BodyText2"/>
    <w:uiPriority w:val="99"/>
    <w:rsid w:val="00B15ECB"/>
    <w:rPr>
      <w:sz w:val="18"/>
      <w:szCs w:val="18"/>
    </w:rPr>
  </w:style>
  <w:style w:type="paragraph" w:styleId="Title">
    <w:name w:val="Title"/>
    <w:basedOn w:val="Normal"/>
    <w:next w:val="Normal"/>
    <w:link w:val="TitleChar"/>
    <w:uiPriority w:val="10"/>
    <w:qFormat/>
    <w:rsid w:val="00B15ECB"/>
    <w:pPr>
      <w:spacing w:after="200" w:line="276" w:lineRule="auto"/>
      <w:jc w:val="center"/>
    </w:pPr>
    <w:rPr>
      <w:rFonts w:asciiTheme="minorHAnsi" w:eastAsiaTheme="minorHAnsi" w:hAnsiTheme="minorHAnsi" w:cstheme="minorBidi"/>
      <w:b/>
      <w:sz w:val="22"/>
      <w:szCs w:val="22"/>
    </w:rPr>
  </w:style>
  <w:style w:type="character" w:customStyle="1" w:styleId="TitleChar">
    <w:name w:val="Title Char"/>
    <w:basedOn w:val="DefaultParagraphFont"/>
    <w:link w:val="Title"/>
    <w:uiPriority w:val="10"/>
    <w:rsid w:val="00B15ECB"/>
    <w:rPr>
      <w:b/>
      <w:sz w:val="22"/>
      <w:szCs w:val="22"/>
    </w:rPr>
  </w:style>
  <w:style w:type="paragraph" w:customStyle="1" w:styleId="TableParagraph">
    <w:name w:val="Table Paragraph"/>
    <w:basedOn w:val="Normal"/>
    <w:uiPriority w:val="1"/>
    <w:qFormat/>
    <w:rsid w:val="00B15ECB"/>
    <w:pPr>
      <w:widowControl w:val="0"/>
      <w:autoSpaceDE w:val="0"/>
      <w:autoSpaceDN w:val="0"/>
      <w:spacing w:before="122"/>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ocab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Michael</dc:creator>
  <cp:keywords/>
  <dc:description/>
  <cp:lastModifiedBy>Springer, Michael</cp:lastModifiedBy>
  <cp:revision>1</cp:revision>
  <dcterms:created xsi:type="dcterms:W3CDTF">2021-04-19T23:07:00Z</dcterms:created>
  <dcterms:modified xsi:type="dcterms:W3CDTF">2021-04-19T23:08:00Z</dcterms:modified>
</cp:coreProperties>
</file>